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09C" w:rsidRDefault="0032209C" w:rsidP="007F4DCA">
      <w:pPr>
        <w:spacing w:after="100" w:afterAutospacing="1" w:line="240" w:lineRule="auto"/>
        <w:jc w:val="center"/>
        <w:outlineLvl w:val="1"/>
        <w:rPr>
          <w:rFonts w:ascii="Calibri" w:eastAsia="Times New Roman" w:hAnsi="Calibri" w:cs="Times New Roman"/>
          <w:b/>
          <w:bCs/>
          <w:sz w:val="28"/>
          <w:szCs w:val="28"/>
        </w:rPr>
      </w:pPr>
    </w:p>
    <w:p w:rsidR="000425B4" w:rsidRPr="00C80A7B" w:rsidRDefault="00C85AAA" w:rsidP="000425B4">
      <w:pPr>
        <w:spacing w:after="100" w:afterAutospacing="1" w:line="240" w:lineRule="auto"/>
        <w:jc w:val="center"/>
        <w:outlineLvl w:val="1"/>
        <w:rPr>
          <w:rFonts w:ascii="Calibri" w:eastAsia="Times New Roman" w:hAnsi="Calibri" w:cs="Times New Roman"/>
          <w:b/>
          <w:bCs/>
          <w:sz w:val="28"/>
          <w:szCs w:val="28"/>
        </w:rPr>
      </w:pPr>
      <w:r>
        <w:rPr>
          <w:rFonts w:ascii="Calibri" w:eastAsia="Times New Roman" w:hAnsi="Calibri" w:cs="Times New Roman"/>
          <w:b/>
          <w:bCs/>
          <w:sz w:val="28"/>
          <w:szCs w:val="28"/>
        </w:rPr>
        <w:t>2019</w:t>
      </w:r>
      <w:r w:rsidR="000425B4" w:rsidRPr="00C80A7B">
        <w:rPr>
          <w:rFonts w:ascii="Calibri" w:eastAsia="Times New Roman" w:hAnsi="Calibri" w:cs="Times New Roman"/>
          <w:b/>
          <w:bCs/>
          <w:sz w:val="28"/>
          <w:szCs w:val="28"/>
        </w:rPr>
        <w:t xml:space="preserve"> Gold Star Standards of Excellence Recognition Program</w:t>
      </w:r>
    </w:p>
    <w:p w:rsidR="000425B4" w:rsidRPr="00C80A7B" w:rsidRDefault="000425B4" w:rsidP="00E020DC">
      <w:pPr>
        <w:spacing w:after="0" w:line="240" w:lineRule="auto"/>
        <w:jc w:val="center"/>
        <w:outlineLvl w:val="1"/>
        <w:rPr>
          <w:rFonts w:ascii="Calibri" w:eastAsia="Times New Roman" w:hAnsi="Calibri" w:cs="Times New Roman"/>
          <w:bCs/>
        </w:rPr>
      </w:pPr>
      <w:r w:rsidRPr="00DC288F">
        <w:rPr>
          <w:rFonts w:ascii="Calibri" w:eastAsia="Times New Roman" w:hAnsi="Calibri" w:cs="Times New Roman"/>
          <w:b/>
          <w:bCs/>
          <w:color w:val="0067A1"/>
        </w:rPr>
        <w:t>The Gol</w:t>
      </w:r>
      <w:r w:rsidR="00DC288F" w:rsidRPr="00DC288F">
        <w:rPr>
          <w:rFonts w:ascii="Calibri" w:eastAsia="Times New Roman" w:hAnsi="Calibri" w:cs="Times New Roman"/>
          <w:b/>
          <w:bCs/>
          <w:color w:val="0067A1"/>
        </w:rPr>
        <w:t xml:space="preserve">d Star Standards of Excellence </w:t>
      </w:r>
      <w:r w:rsidRPr="00DC288F">
        <w:rPr>
          <w:rFonts w:ascii="Calibri" w:eastAsia="Times New Roman" w:hAnsi="Calibri" w:cs="Times New Roman"/>
          <w:b/>
          <w:bCs/>
          <w:color w:val="0067A1"/>
        </w:rPr>
        <w:t>program</w:t>
      </w:r>
      <w:r w:rsidR="00DC288F" w:rsidRPr="00DC288F">
        <w:rPr>
          <w:rFonts w:ascii="Calibri" w:eastAsia="Times New Roman" w:hAnsi="Calibri" w:cs="Times New Roman"/>
          <w:b/>
          <w:bCs/>
          <w:color w:val="0067A1"/>
        </w:rPr>
        <w:t xml:space="preserve"> recognizes Maine’s behavioral health organizations </w:t>
      </w:r>
      <w:r w:rsidRPr="00DC288F">
        <w:rPr>
          <w:rFonts w:ascii="Calibri" w:eastAsia="Times New Roman" w:hAnsi="Calibri" w:cs="Times New Roman"/>
          <w:b/>
          <w:bCs/>
          <w:color w:val="0067A1"/>
        </w:rPr>
        <w:t>that are addressing smoking and tobacco use by creating and maintaining smoke and tobacco-free policies.</w:t>
      </w:r>
      <w:r w:rsidRPr="00DC288F">
        <w:rPr>
          <w:rFonts w:ascii="Calibri" w:eastAsia="Times New Roman" w:hAnsi="Calibri" w:cs="Times New Roman"/>
          <w:bCs/>
          <w:color w:val="0067A1"/>
        </w:rPr>
        <w:t xml:space="preserve">  </w:t>
      </w:r>
      <w:r w:rsidRPr="00C80A7B">
        <w:rPr>
          <w:rFonts w:ascii="Calibri" w:eastAsia="Times New Roman" w:hAnsi="Calibri" w:cs="Times New Roman"/>
          <w:bCs/>
        </w:rPr>
        <w:t>Behavioral health organizations and providers seek to optimize the health of clients and employees. Tobacco-free policies are examples of this commitment that benefits clients, employees, and the entire community.</w:t>
      </w:r>
      <w:r w:rsidRPr="00C80A7B">
        <w:rPr>
          <w:rFonts w:ascii="Calibri" w:eastAsia="Times New Roman" w:hAnsi="Calibri" w:cs="Times New Roman"/>
          <w:bCs/>
        </w:rPr>
        <w:br/>
      </w:r>
    </w:p>
    <w:p w:rsidR="00C73790" w:rsidRDefault="00DC288F" w:rsidP="00C73790">
      <w:pPr>
        <w:spacing w:after="0" w:line="240" w:lineRule="auto"/>
        <w:jc w:val="center"/>
        <w:rPr>
          <w:rFonts w:ascii="Calibri" w:eastAsia="Times New Roman" w:hAnsi="Calibri" w:cs="Times New Roman"/>
          <w:bCs/>
        </w:rPr>
      </w:pPr>
      <w:r>
        <w:rPr>
          <w:rFonts w:ascii="Calibri" w:eastAsia="Times New Roman" w:hAnsi="Calibri" w:cs="Times New Roman"/>
          <w:bCs/>
        </w:rPr>
        <w:t xml:space="preserve">All behavioral health organizations are encouraged to apply.  </w:t>
      </w:r>
      <w:r w:rsidR="000425B4" w:rsidRPr="00C80A7B">
        <w:rPr>
          <w:rFonts w:ascii="Calibri" w:eastAsia="Times New Roman" w:hAnsi="Calibri" w:cs="Times New Roman"/>
          <w:bCs/>
        </w:rPr>
        <w:t>Organizations that meet a minimum of six (6) of the ten (10) standards will be recognized with an award</w:t>
      </w:r>
      <w:r>
        <w:rPr>
          <w:rFonts w:ascii="Calibri" w:eastAsia="Times New Roman" w:hAnsi="Calibri" w:cs="Times New Roman"/>
          <w:bCs/>
        </w:rPr>
        <w:t xml:space="preserve"> at the </w:t>
      </w:r>
    </w:p>
    <w:p w:rsidR="00C73790" w:rsidRPr="00C73790" w:rsidRDefault="00C73790" w:rsidP="00C73790">
      <w:pPr>
        <w:spacing w:after="0" w:line="240" w:lineRule="auto"/>
        <w:jc w:val="center"/>
        <w:rPr>
          <w:b/>
          <w:szCs w:val="24"/>
        </w:rPr>
      </w:pPr>
      <w:r w:rsidRPr="00C73790">
        <w:rPr>
          <w:b/>
          <w:szCs w:val="24"/>
        </w:rPr>
        <w:t xml:space="preserve">Awards Celebration Breakfast at the Annual Tobacco Treatment &amp; </w:t>
      </w:r>
    </w:p>
    <w:p w:rsidR="00C73790" w:rsidRPr="00C73790" w:rsidRDefault="00C73790" w:rsidP="00C73790">
      <w:pPr>
        <w:spacing w:after="0" w:line="240" w:lineRule="auto"/>
        <w:jc w:val="center"/>
        <w:rPr>
          <w:szCs w:val="24"/>
        </w:rPr>
      </w:pPr>
      <w:r w:rsidRPr="00C73790">
        <w:rPr>
          <w:b/>
          <w:szCs w:val="24"/>
        </w:rPr>
        <w:t xml:space="preserve">Prevention Conference on Tuesday June 18, 2019. </w:t>
      </w:r>
    </w:p>
    <w:p w:rsidR="000425B4" w:rsidRPr="00C80A7B" w:rsidRDefault="000425B4" w:rsidP="00E020DC">
      <w:pPr>
        <w:spacing w:after="0" w:line="240" w:lineRule="auto"/>
        <w:jc w:val="center"/>
        <w:outlineLvl w:val="1"/>
        <w:rPr>
          <w:rFonts w:ascii="Calibri" w:eastAsia="Times New Roman" w:hAnsi="Calibri" w:cs="Times New Roman"/>
          <w:bCs/>
        </w:rPr>
      </w:pPr>
    </w:p>
    <w:p w:rsidR="000425B4" w:rsidRPr="00DC288F" w:rsidRDefault="00DC288F" w:rsidP="00E020DC">
      <w:pPr>
        <w:spacing w:after="0" w:line="240" w:lineRule="auto"/>
        <w:jc w:val="center"/>
        <w:outlineLvl w:val="1"/>
        <w:rPr>
          <w:rFonts w:ascii="Calibri" w:eastAsia="Times New Roman" w:hAnsi="Calibri" w:cs="Times New Roman"/>
          <w:b/>
          <w:bCs/>
        </w:rPr>
      </w:pPr>
      <w:r>
        <w:rPr>
          <w:rFonts w:ascii="Calibri" w:eastAsia="Times New Roman" w:hAnsi="Calibri" w:cs="Times New Roman"/>
          <w:b/>
          <w:bCs/>
        </w:rPr>
        <w:t xml:space="preserve">6-7 Standards: </w:t>
      </w:r>
      <w:r>
        <w:rPr>
          <w:rFonts w:ascii="Calibri" w:eastAsia="Times New Roman" w:hAnsi="Calibri" w:cs="Times New Roman"/>
          <w:b/>
          <w:bCs/>
        </w:rPr>
        <w:tab/>
      </w:r>
      <w:r w:rsidRPr="00DC288F">
        <w:rPr>
          <w:rFonts w:ascii="Calibri" w:eastAsia="Times New Roman" w:hAnsi="Calibri" w:cs="Times New Roman"/>
          <w:b/>
          <w:bCs/>
          <w:color w:val="984806"/>
        </w:rPr>
        <w:t>Bronze Award</w:t>
      </w:r>
    </w:p>
    <w:p w:rsidR="000425B4" w:rsidRPr="00DC288F" w:rsidRDefault="00DC288F" w:rsidP="00E020DC">
      <w:pPr>
        <w:spacing w:after="0" w:line="240" w:lineRule="auto"/>
        <w:jc w:val="center"/>
        <w:outlineLvl w:val="1"/>
        <w:rPr>
          <w:rFonts w:ascii="Calibri" w:eastAsia="Times New Roman" w:hAnsi="Calibri" w:cs="Times New Roman"/>
          <w:b/>
          <w:bCs/>
          <w:color w:val="808080"/>
        </w:rPr>
      </w:pPr>
      <w:r>
        <w:rPr>
          <w:rFonts w:ascii="Calibri" w:eastAsia="Times New Roman" w:hAnsi="Calibri" w:cs="Times New Roman"/>
          <w:b/>
          <w:bCs/>
        </w:rPr>
        <w:t xml:space="preserve">8-9 Standards: </w:t>
      </w:r>
      <w:r>
        <w:rPr>
          <w:rFonts w:ascii="Calibri" w:eastAsia="Times New Roman" w:hAnsi="Calibri" w:cs="Times New Roman"/>
          <w:b/>
          <w:bCs/>
        </w:rPr>
        <w:tab/>
      </w:r>
      <w:r w:rsidRPr="00DC288F">
        <w:rPr>
          <w:rFonts w:ascii="Calibri" w:eastAsia="Times New Roman" w:hAnsi="Calibri" w:cs="Times New Roman"/>
          <w:b/>
          <w:bCs/>
          <w:color w:val="808080"/>
        </w:rPr>
        <w:t>Silver Award</w:t>
      </w:r>
    </w:p>
    <w:p w:rsidR="00DC288F" w:rsidRDefault="000425B4" w:rsidP="00E020DC">
      <w:pPr>
        <w:spacing w:after="0" w:line="240" w:lineRule="auto"/>
        <w:jc w:val="center"/>
        <w:outlineLvl w:val="1"/>
        <w:rPr>
          <w:rFonts w:ascii="Calibri" w:eastAsia="Times New Roman" w:hAnsi="Calibri" w:cs="Times New Roman"/>
          <w:b/>
          <w:bCs/>
          <w:color w:val="CC9900"/>
        </w:rPr>
      </w:pPr>
      <w:r w:rsidRPr="00DC288F">
        <w:rPr>
          <w:rFonts w:ascii="Calibri" w:eastAsia="Times New Roman" w:hAnsi="Calibri" w:cs="Times New Roman"/>
          <w:b/>
          <w:bCs/>
        </w:rPr>
        <w:t>10 Standards:</w:t>
      </w:r>
      <w:r w:rsidRPr="00DC288F">
        <w:rPr>
          <w:rFonts w:ascii="Calibri" w:eastAsia="Times New Roman" w:hAnsi="Calibri" w:cs="Times New Roman"/>
          <w:b/>
          <w:bCs/>
        </w:rPr>
        <w:tab/>
      </w:r>
      <w:r w:rsidR="00DC288F" w:rsidRPr="00DC288F">
        <w:rPr>
          <w:rFonts w:ascii="Calibri" w:eastAsia="Times New Roman" w:hAnsi="Calibri" w:cs="Times New Roman"/>
          <w:b/>
          <w:bCs/>
          <w:color w:val="CC9900"/>
        </w:rPr>
        <w:t>Gold Award</w:t>
      </w:r>
    </w:p>
    <w:p w:rsidR="00DC288F" w:rsidRDefault="000425B4" w:rsidP="00DC288F">
      <w:pPr>
        <w:spacing w:after="0" w:line="240" w:lineRule="auto"/>
        <w:outlineLvl w:val="1"/>
        <w:rPr>
          <w:rFonts w:ascii="Calibri" w:eastAsia="Times New Roman" w:hAnsi="Calibri" w:cs="Times New Roman"/>
          <w:b/>
        </w:rPr>
      </w:pPr>
      <w:r w:rsidRPr="00C80A7B">
        <w:rPr>
          <w:rFonts w:ascii="Calibri" w:hAnsi="Calibri"/>
          <w:b/>
          <w:noProof/>
          <w:sz w:val="24"/>
          <w:szCs w:val="24"/>
          <w:u w:val="single"/>
        </w:rPr>
        <mc:AlternateContent>
          <mc:Choice Requires="wps">
            <w:drawing>
              <wp:anchor distT="0" distB="0" distL="114300" distR="114300" simplePos="0" relativeHeight="251660288" behindDoc="1" locked="0" layoutInCell="1" allowOverlap="1" wp14:anchorId="03D38E37" wp14:editId="6603782B">
                <wp:simplePos x="0" y="0"/>
                <wp:positionH relativeFrom="column">
                  <wp:posOffset>-466725</wp:posOffset>
                </wp:positionH>
                <wp:positionV relativeFrom="paragraph">
                  <wp:posOffset>270510</wp:posOffset>
                </wp:positionV>
                <wp:extent cx="6981825" cy="0"/>
                <wp:effectExtent l="0" t="57150" r="9525" b="76200"/>
                <wp:wrapTight wrapText="bothSides">
                  <wp:wrapPolygon edited="0">
                    <wp:start x="0" y="-1"/>
                    <wp:lineTo x="0" y="-1"/>
                    <wp:lineTo x="21571" y="-1"/>
                    <wp:lineTo x="21571" y="-1"/>
                    <wp:lineTo x="0" y="-1"/>
                  </wp:wrapPolygon>
                </wp:wrapTight>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850C988" id="_x0000_t32" coordsize="21600,21600" o:spt="32" o:oned="t" path="m,l21600,21600e" filled="f">
                <v:path arrowok="t" fillok="f" o:connecttype="none"/>
                <o:lock v:ext="edit" shapetype="t"/>
              </v:shapetype>
              <v:shape id="Straight Arrow Connector 4" o:spid="_x0000_s1026" type="#_x0000_t32" style="position:absolute;margin-left:-36.75pt;margin-top:21.3pt;width:549.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" strokecolor="#0067a1" strokeweight="10pt">
                <v:shadow color="#868686"/>
                <w10:wrap type="tight"/>
              </v:shape>
            </w:pict>
          </mc:Fallback>
        </mc:AlternateContent>
      </w:r>
    </w:p>
    <w:p w:rsidR="00DC288F" w:rsidRDefault="00DC288F" w:rsidP="00DC288F">
      <w:pPr>
        <w:spacing w:after="0" w:line="240" w:lineRule="auto"/>
        <w:outlineLvl w:val="1"/>
        <w:rPr>
          <w:rFonts w:ascii="Calibri" w:eastAsia="Times New Roman" w:hAnsi="Calibri" w:cs="Times New Roman"/>
          <w:b/>
        </w:rPr>
      </w:pPr>
    </w:p>
    <w:p w:rsidR="00D85F20" w:rsidRDefault="00D85F20" w:rsidP="00DC288F">
      <w:pPr>
        <w:spacing w:after="0" w:line="240" w:lineRule="auto"/>
        <w:outlineLvl w:val="1"/>
        <w:rPr>
          <w:rFonts w:ascii="Calibri" w:eastAsia="Times New Roman" w:hAnsi="Calibri" w:cs="Times New Roman"/>
          <w:b/>
        </w:rPr>
      </w:pPr>
    </w:p>
    <w:p w:rsidR="00DC288F" w:rsidRPr="00DC288F" w:rsidRDefault="00DC288F" w:rsidP="00DC288F">
      <w:pPr>
        <w:spacing w:after="0" w:line="240" w:lineRule="auto"/>
        <w:outlineLvl w:val="1"/>
        <w:rPr>
          <w:rFonts w:ascii="Calibri" w:eastAsia="Times New Roman" w:hAnsi="Calibri" w:cs="Times New Roman"/>
          <w:b/>
          <w:bCs/>
        </w:rPr>
      </w:pPr>
      <w:r w:rsidRPr="001D4A97">
        <w:rPr>
          <w:b/>
          <w:sz w:val="24"/>
          <w:szCs w:val="24"/>
        </w:rPr>
        <w:t>How to apply</w:t>
      </w:r>
    </w:p>
    <w:p w:rsidR="00DC288F" w:rsidRPr="005A49DC" w:rsidRDefault="00DC288F" w:rsidP="00DC288F">
      <w:pPr>
        <w:spacing w:after="0" w:line="240" w:lineRule="auto"/>
        <w:rPr>
          <w:sz w:val="24"/>
          <w:szCs w:val="24"/>
        </w:rPr>
      </w:pPr>
      <w:r>
        <w:rPr>
          <w:sz w:val="24"/>
          <w:szCs w:val="24"/>
        </w:rPr>
        <w:t>C</w:t>
      </w:r>
      <w:r w:rsidRPr="00422D3F">
        <w:rPr>
          <w:sz w:val="24"/>
          <w:szCs w:val="24"/>
        </w:rPr>
        <w:t xml:space="preserve">omplete the </w:t>
      </w:r>
      <w:r>
        <w:rPr>
          <w:sz w:val="24"/>
          <w:szCs w:val="24"/>
        </w:rPr>
        <w:t>application</w:t>
      </w:r>
      <w:r w:rsidRPr="00422D3F">
        <w:rPr>
          <w:sz w:val="24"/>
          <w:szCs w:val="24"/>
        </w:rPr>
        <w:t xml:space="preserve"> answer</w:t>
      </w:r>
      <w:r>
        <w:rPr>
          <w:sz w:val="24"/>
          <w:szCs w:val="24"/>
        </w:rPr>
        <w:t>ing</w:t>
      </w:r>
      <w:r w:rsidRPr="00422D3F">
        <w:rPr>
          <w:sz w:val="24"/>
          <w:szCs w:val="24"/>
        </w:rPr>
        <w:t xml:space="preserve"> all questions</w:t>
      </w:r>
      <w:r>
        <w:rPr>
          <w:sz w:val="24"/>
          <w:szCs w:val="24"/>
        </w:rPr>
        <w:t xml:space="preserve"> applicable; check the </w:t>
      </w:r>
      <w:r w:rsidRPr="00422D3F">
        <w:rPr>
          <w:sz w:val="24"/>
          <w:szCs w:val="24"/>
        </w:rPr>
        <w:t xml:space="preserve">box </w:t>
      </w:r>
      <w:r>
        <w:rPr>
          <w:sz w:val="24"/>
          <w:szCs w:val="24"/>
        </w:rPr>
        <w:t xml:space="preserve">next to the </w:t>
      </w:r>
      <w:r w:rsidRPr="00422D3F">
        <w:rPr>
          <w:sz w:val="24"/>
          <w:szCs w:val="24"/>
        </w:rPr>
        <w:t>standard</w:t>
      </w:r>
      <w:r>
        <w:rPr>
          <w:sz w:val="24"/>
          <w:szCs w:val="24"/>
        </w:rPr>
        <w:t>s</w:t>
      </w:r>
      <w:r w:rsidRPr="00422D3F">
        <w:rPr>
          <w:sz w:val="24"/>
          <w:szCs w:val="24"/>
        </w:rPr>
        <w:t xml:space="preserve"> </w:t>
      </w:r>
      <w:r>
        <w:rPr>
          <w:sz w:val="24"/>
          <w:szCs w:val="24"/>
        </w:rPr>
        <w:t xml:space="preserve">met by </w:t>
      </w:r>
      <w:r w:rsidRPr="00422D3F">
        <w:rPr>
          <w:sz w:val="24"/>
          <w:szCs w:val="24"/>
        </w:rPr>
        <w:t xml:space="preserve">your </w:t>
      </w:r>
      <w:r>
        <w:rPr>
          <w:sz w:val="24"/>
          <w:szCs w:val="24"/>
        </w:rPr>
        <w:t>organization</w:t>
      </w:r>
      <w:r w:rsidRPr="00422D3F">
        <w:rPr>
          <w:sz w:val="24"/>
          <w:szCs w:val="24"/>
        </w:rPr>
        <w:t xml:space="preserve">. </w:t>
      </w:r>
    </w:p>
    <w:p w:rsidR="00DC288F" w:rsidRPr="00C85AAA" w:rsidRDefault="00DC288F" w:rsidP="00C85AAA">
      <w:pPr>
        <w:spacing w:after="0" w:line="240" w:lineRule="auto"/>
        <w:rPr>
          <w:b/>
          <w:sz w:val="24"/>
          <w:szCs w:val="24"/>
        </w:rPr>
      </w:pPr>
      <w:r>
        <w:rPr>
          <w:b/>
          <w:sz w:val="24"/>
          <w:szCs w:val="24"/>
        </w:rPr>
        <w:br/>
      </w:r>
      <w:r w:rsidRPr="00C85AAA">
        <w:rPr>
          <w:sz w:val="24"/>
          <w:szCs w:val="24"/>
        </w:rPr>
        <w:t xml:space="preserve">Complete this word document and submit via email with necessary attachments to </w:t>
      </w:r>
      <w:hyperlink r:id="rId8" w:history="1">
        <w:r w:rsidR="00C85AAA" w:rsidRPr="00B34715">
          <w:rPr>
            <w:rStyle w:val="Hyperlink"/>
            <w:sz w:val="24"/>
            <w:szCs w:val="24"/>
          </w:rPr>
          <w:t>BreatheEasy@MaineHealth.org</w:t>
        </w:r>
      </w:hyperlink>
      <w:r w:rsidRPr="00C85AAA">
        <w:rPr>
          <w:rStyle w:val="Hyperlink"/>
          <w:sz w:val="24"/>
          <w:szCs w:val="24"/>
        </w:rPr>
        <w:t xml:space="preserve"> </w:t>
      </w:r>
      <w:r w:rsidRPr="00C85AAA">
        <w:rPr>
          <w:sz w:val="24"/>
          <w:szCs w:val="24"/>
        </w:rPr>
        <w:br/>
      </w:r>
    </w:p>
    <w:p w:rsidR="00DC288F" w:rsidRPr="001D4A97" w:rsidRDefault="00DC288F" w:rsidP="00DC288F">
      <w:pPr>
        <w:pStyle w:val="NoSpacing"/>
        <w:rPr>
          <w:b/>
          <w:sz w:val="24"/>
          <w:szCs w:val="24"/>
        </w:rPr>
      </w:pPr>
      <w:r>
        <w:rPr>
          <w:b/>
          <w:sz w:val="24"/>
          <w:szCs w:val="24"/>
        </w:rPr>
        <w:t>Questions</w:t>
      </w:r>
    </w:p>
    <w:p w:rsidR="00DC288F" w:rsidRDefault="00DC288F" w:rsidP="00DC288F">
      <w:pPr>
        <w:pStyle w:val="NoSpacing"/>
        <w:rPr>
          <w:sz w:val="24"/>
          <w:szCs w:val="24"/>
        </w:rPr>
      </w:pPr>
      <w:r w:rsidRPr="001D4A97">
        <w:rPr>
          <w:sz w:val="24"/>
          <w:szCs w:val="24"/>
        </w:rPr>
        <w:t>Please visit our</w:t>
      </w:r>
      <w:r>
        <w:rPr>
          <w:sz w:val="24"/>
          <w:szCs w:val="24"/>
        </w:rPr>
        <w:t xml:space="preserve"> website </w:t>
      </w:r>
      <w:hyperlink r:id="rId9" w:history="1">
        <w:r w:rsidR="00CA317F">
          <w:rPr>
            <w:rStyle w:val="Hyperlink"/>
            <w:sz w:val="24"/>
            <w:szCs w:val="24"/>
          </w:rPr>
          <w:t>Breath</w:t>
        </w:r>
        <w:r w:rsidR="00C85AAA">
          <w:rPr>
            <w:rStyle w:val="Hyperlink"/>
            <w:sz w:val="24"/>
            <w:szCs w:val="24"/>
          </w:rPr>
          <w:t>eEasyMaine.org/</w:t>
        </w:r>
        <w:r w:rsidR="00CA317F">
          <w:rPr>
            <w:rStyle w:val="Hyperlink"/>
            <w:sz w:val="24"/>
            <w:szCs w:val="24"/>
          </w:rPr>
          <w:t>GSSE</w:t>
        </w:r>
      </w:hyperlink>
      <w:r>
        <w:rPr>
          <w:sz w:val="24"/>
          <w:szCs w:val="24"/>
        </w:rPr>
        <w:t xml:space="preserve"> fo</w:t>
      </w:r>
      <w:r w:rsidRPr="00861895">
        <w:rPr>
          <w:sz w:val="24"/>
          <w:szCs w:val="24"/>
        </w:rPr>
        <w:t xml:space="preserve">r more information </w:t>
      </w:r>
      <w:r>
        <w:rPr>
          <w:sz w:val="24"/>
          <w:szCs w:val="24"/>
        </w:rPr>
        <w:t xml:space="preserve">including the Application Guidance Document, which provides </w:t>
      </w:r>
      <w:r w:rsidR="00C85AAA">
        <w:rPr>
          <w:sz w:val="24"/>
          <w:szCs w:val="24"/>
        </w:rPr>
        <w:t xml:space="preserve">model answers for each standard or email </w:t>
      </w:r>
      <w:hyperlink r:id="rId10" w:history="1">
        <w:r w:rsidR="00C85AAA" w:rsidRPr="00B34715">
          <w:rPr>
            <w:rStyle w:val="Hyperlink"/>
            <w:sz w:val="24"/>
            <w:szCs w:val="24"/>
          </w:rPr>
          <w:t>BreatheEasy@MaineHealth.org</w:t>
        </w:r>
      </w:hyperlink>
      <w:r w:rsidR="00C85AAA">
        <w:rPr>
          <w:sz w:val="24"/>
          <w:szCs w:val="24"/>
        </w:rPr>
        <w:t xml:space="preserve">. </w:t>
      </w:r>
    </w:p>
    <w:p w:rsidR="00DC288F" w:rsidRDefault="00DC288F" w:rsidP="00DC288F">
      <w:pPr>
        <w:pStyle w:val="NoSpacing"/>
        <w:rPr>
          <w:sz w:val="24"/>
          <w:szCs w:val="24"/>
        </w:rPr>
      </w:pPr>
    </w:p>
    <w:p w:rsidR="00DC288F" w:rsidRDefault="00DC288F" w:rsidP="00DC288F">
      <w:pPr>
        <w:pStyle w:val="NoSpacing"/>
        <w:rPr>
          <w:sz w:val="24"/>
          <w:szCs w:val="24"/>
        </w:rPr>
      </w:pPr>
    </w:p>
    <w:p w:rsidR="00D85F20" w:rsidRDefault="00D85F20" w:rsidP="00DC288F">
      <w:pPr>
        <w:pStyle w:val="NoSpacing"/>
        <w:rPr>
          <w:sz w:val="24"/>
          <w:szCs w:val="24"/>
        </w:rPr>
      </w:pPr>
    </w:p>
    <w:p w:rsidR="00DC288F" w:rsidRDefault="00DC288F" w:rsidP="00DC288F">
      <w:pPr>
        <w:pStyle w:val="NoSpacing"/>
        <w:rPr>
          <w:sz w:val="24"/>
          <w:szCs w:val="24"/>
        </w:rPr>
      </w:pPr>
      <w:r>
        <w:rPr>
          <w:noProof/>
          <w:sz w:val="24"/>
          <w:szCs w:val="24"/>
        </w:rPr>
        <mc:AlternateContent>
          <mc:Choice Requires="wps">
            <w:drawing>
              <wp:anchor distT="0" distB="0" distL="114300" distR="114300" simplePos="0" relativeHeight="251663360" behindDoc="0" locked="0" layoutInCell="1" allowOverlap="1" wp14:anchorId="01E7CA3E" wp14:editId="34466A6A">
                <wp:simplePos x="0" y="0"/>
                <wp:positionH relativeFrom="column">
                  <wp:posOffset>-521970</wp:posOffset>
                </wp:positionH>
                <wp:positionV relativeFrom="paragraph">
                  <wp:posOffset>71755</wp:posOffset>
                </wp:positionV>
                <wp:extent cx="6981825" cy="0"/>
                <wp:effectExtent l="0" t="57150" r="9525" b="762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8D2F47" id="Straight Arrow Connector 51" o:spid="_x0000_s1026" type="#_x0000_t32" style="position:absolute;margin-left:-41.1pt;margin-top:5.65pt;width:549.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" strokecolor="#0067a1" strokeweight="10pt">
                <v:shadow color="#868686"/>
              </v:shape>
            </w:pict>
          </mc:Fallback>
        </mc:AlternateContent>
      </w:r>
    </w:p>
    <w:p w:rsidR="00DC288F" w:rsidRPr="00861895" w:rsidRDefault="00DC288F" w:rsidP="00DC288F">
      <w:pPr>
        <w:pStyle w:val="NoSpacing"/>
        <w:rPr>
          <w:sz w:val="24"/>
          <w:szCs w:val="24"/>
        </w:rPr>
      </w:pPr>
    </w:p>
    <w:p w:rsidR="00DC288F" w:rsidRPr="000C2DEB" w:rsidRDefault="00DC288F" w:rsidP="00DC288F">
      <w:pPr>
        <w:spacing w:after="120" w:line="240" w:lineRule="auto"/>
        <w:jc w:val="center"/>
        <w:rPr>
          <w:b/>
          <w:color w:val="FF0000"/>
          <w:sz w:val="28"/>
          <w:szCs w:val="28"/>
        </w:rPr>
      </w:pPr>
      <w:r w:rsidRPr="000C2DEB">
        <w:rPr>
          <w:b/>
          <w:color w:val="FF0000"/>
          <w:sz w:val="28"/>
          <w:szCs w:val="28"/>
        </w:rPr>
        <w:t xml:space="preserve">Applications are due </w:t>
      </w:r>
      <w:r w:rsidR="00C85AAA">
        <w:rPr>
          <w:b/>
          <w:color w:val="FF0000"/>
          <w:sz w:val="28"/>
          <w:szCs w:val="28"/>
        </w:rPr>
        <w:t>Friday April 26, 2019</w:t>
      </w:r>
      <w:r>
        <w:rPr>
          <w:b/>
          <w:color w:val="FF0000"/>
          <w:sz w:val="28"/>
          <w:szCs w:val="28"/>
        </w:rPr>
        <w:t>.</w:t>
      </w:r>
    </w:p>
    <w:p w:rsidR="00DC288F" w:rsidRDefault="00DC288F" w:rsidP="00DC288F">
      <w:pPr>
        <w:rPr>
          <w:b/>
          <w:color w:val="FF0000"/>
          <w:sz w:val="24"/>
          <w:szCs w:val="24"/>
        </w:rPr>
      </w:pPr>
      <w:r>
        <w:rPr>
          <w:noProof/>
          <w:sz w:val="24"/>
          <w:szCs w:val="24"/>
        </w:rPr>
        <mc:AlternateContent>
          <mc:Choice Requires="wps">
            <w:drawing>
              <wp:anchor distT="0" distB="0" distL="114300" distR="114300" simplePos="0" relativeHeight="251664384" behindDoc="0" locked="0" layoutInCell="1" allowOverlap="1" wp14:anchorId="762E9B6B" wp14:editId="750D573F">
                <wp:simplePos x="0" y="0"/>
                <wp:positionH relativeFrom="column">
                  <wp:posOffset>-525145</wp:posOffset>
                </wp:positionH>
                <wp:positionV relativeFrom="paragraph">
                  <wp:posOffset>253940</wp:posOffset>
                </wp:positionV>
                <wp:extent cx="6981825" cy="0"/>
                <wp:effectExtent l="0" t="57150" r="9525"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E18087" id="Straight Arrow Connector 55" o:spid="_x0000_s1026" type="#_x0000_t32" style="position:absolute;margin-left:-41.35pt;margin-top:20pt;width:549.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" strokecolor="#0067a1" strokeweight="10pt">
                <v:shadow color="#868686"/>
              </v:shape>
            </w:pict>
          </mc:Fallback>
        </mc:AlternateContent>
      </w:r>
      <w:r>
        <w:rPr>
          <w:b/>
          <w:color w:val="FF0000"/>
          <w:sz w:val="24"/>
          <w:szCs w:val="24"/>
        </w:rPr>
        <w:br w:type="page"/>
      </w:r>
    </w:p>
    <w:p w:rsidR="00FA23A9" w:rsidRDefault="00FA23A9">
      <w:pPr>
        <w:spacing w:after="0" w:line="240" w:lineRule="auto"/>
        <w:rPr>
          <w:rFonts w:ascii="Calibri" w:eastAsia="Times New Roman" w:hAnsi="Calibri" w:cs="Times New Roman"/>
          <w:b/>
        </w:rPr>
      </w:pPr>
    </w:p>
    <w:p w:rsidR="00FA23A9" w:rsidRPr="00C85AAA" w:rsidRDefault="00C85AAA" w:rsidP="00C85AAA">
      <w:pPr>
        <w:spacing w:after="0" w:line="240" w:lineRule="auto"/>
        <w:jc w:val="center"/>
        <w:rPr>
          <w:b/>
          <w:sz w:val="28"/>
          <w:szCs w:val="28"/>
          <w:u w:val="single"/>
        </w:rPr>
      </w:pPr>
      <w:r>
        <w:rPr>
          <w:b/>
          <w:sz w:val="28"/>
          <w:szCs w:val="28"/>
          <w:u w:val="single"/>
        </w:rPr>
        <w:t>2019</w:t>
      </w:r>
      <w:r w:rsidR="00FA23A9" w:rsidRPr="00472AF1">
        <w:rPr>
          <w:b/>
          <w:sz w:val="28"/>
          <w:szCs w:val="28"/>
          <w:u w:val="single"/>
        </w:rPr>
        <w:t xml:space="preserve"> Gold Star Standards of Excellence Application</w:t>
      </w:r>
    </w:p>
    <w:p w:rsidR="00FA23A9" w:rsidRPr="00493028" w:rsidRDefault="00FA23A9" w:rsidP="00FA23A9">
      <w:pPr>
        <w:spacing w:after="120"/>
        <w:rPr>
          <w:sz w:val="24"/>
          <w:szCs w:val="24"/>
        </w:rPr>
      </w:pPr>
      <w:r w:rsidRPr="00472AF1">
        <w:rPr>
          <w:sz w:val="24"/>
          <w:szCs w:val="24"/>
        </w:rPr>
        <w:br/>
      </w:r>
      <w:r>
        <w:rPr>
          <w:sz w:val="24"/>
          <w:szCs w:val="24"/>
        </w:rPr>
        <w:br/>
      </w:r>
      <w:r w:rsidR="001A61EE">
        <w:rPr>
          <w:sz w:val="24"/>
          <w:szCs w:val="24"/>
        </w:rPr>
        <w:t>Organization Name</w:t>
      </w:r>
      <w:r w:rsidRPr="00493028">
        <w:rPr>
          <w:sz w:val="24"/>
          <w:szCs w:val="24"/>
        </w:rPr>
        <w:t>:</w:t>
      </w:r>
      <w:r>
        <w:rPr>
          <w:sz w:val="24"/>
          <w:szCs w:val="24"/>
        </w:rPr>
        <w:t xml:space="preserve"> </w:t>
      </w:r>
      <w:r w:rsidRPr="00493028">
        <w:rPr>
          <w:sz w:val="24"/>
          <w:szCs w:val="24"/>
        </w:rPr>
        <w:t>_____________________________________________________</w:t>
      </w:r>
      <w:r w:rsidR="004367C9">
        <w:rPr>
          <w:sz w:val="24"/>
          <w:szCs w:val="24"/>
        </w:rPr>
        <w:t>___</w:t>
      </w:r>
      <w:r w:rsidRPr="00493028">
        <w:rPr>
          <w:sz w:val="24"/>
          <w:szCs w:val="24"/>
        </w:rPr>
        <w:t>__</w:t>
      </w:r>
      <w:r>
        <w:rPr>
          <w:sz w:val="24"/>
          <w:szCs w:val="24"/>
        </w:rPr>
        <w:t>___</w:t>
      </w:r>
    </w:p>
    <w:p w:rsidR="00FA23A9" w:rsidRPr="00493028" w:rsidRDefault="00FA23A9" w:rsidP="00FA23A9">
      <w:pPr>
        <w:spacing w:after="120" w:line="240" w:lineRule="auto"/>
        <w:rPr>
          <w:sz w:val="24"/>
          <w:szCs w:val="24"/>
        </w:rPr>
      </w:pPr>
      <w:r w:rsidRPr="00493028">
        <w:rPr>
          <w:sz w:val="24"/>
          <w:szCs w:val="24"/>
        </w:rPr>
        <w:t>Administrator:</w:t>
      </w:r>
      <w:r>
        <w:rPr>
          <w:sz w:val="24"/>
          <w:szCs w:val="24"/>
        </w:rPr>
        <w:t xml:space="preserve"> ____________________________</w:t>
      </w:r>
      <w:r w:rsidRPr="00493028">
        <w:rPr>
          <w:sz w:val="24"/>
          <w:szCs w:val="24"/>
        </w:rPr>
        <w:t>___</w:t>
      </w:r>
      <w:r>
        <w:rPr>
          <w:sz w:val="24"/>
          <w:szCs w:val="24"/>
        </w:rPr>
        <w:t xml:space="preserve"> Email: </w:t>
      </w:r>
      <w:r w:rsidRPr="00493028">
        <w:rPr>
          <w:sz w:val="24"/>
          <w:szCs w:val="24"/>
        </w:rPr>
        <w:t>_</w:t>
      </w:r>
      <w:r>
        <w:rPr>
          <w:sz w:val="24"/>
          <w:szCs w:val="24"/>
        </w:rPr>
        <w:t>____</w:t>
      </w:r>
      <w:r w:rsidRPr="00493028">
        <w:rPr>
          <w:sz w:val="24"/>
          <w:szCs w:val="24"/>
        </w:rPr>
        <w:t>_____________________</w:t>
      </w:r>
      <w:r>
        <w:rPr>
          <w:sz w:val="24"/>
          <w:szCs w:val="24"/>
        </w:rPr>
        <w:t>___</w:t>
      </w:r>
    </w:p>
    <w:p w:rsidR="00FA23A9" w:rsidRPr="00493028" w:rsidRDefault="00FA23A9" w:rsidP="00FA23A9">
      <w:pPr>
        <w:spacing w:after="120" w:line="240" w:lineRule="auto"/>
        <w:rPr>
          <w:sz w:val="24"/>
          <w:szCs w:val="24"/>
        </w:rPr>
      </w:pPr>
      <w:r w:rsidRPr="00493028">
        <w:rPr>
          <w:sz w:val="24"/>
          <w:szCs w:val="24"/>
        </w:rPr>
        <w:t>Mailing Address: __________________________________________</w:t>
      </w:r>
      <w:r>
        <w:rPr>
          <w:sz w:val="24"/>
          <w:szCs w:val="24"/>
        </w:rPr>
        <w:t>_</w:t>
      </w:r>
      <w:r w:rsidRPr="00493028">
        <w:rPr>
          <w:sz w:val="24"/>
          <w:szCs w:val="24"/>
        </w:rPr>
        <w:t>________</w:t>
      </w:r>
      <w:r>
        <w:rPr>
          <w:sz w:val="24"/>
          <w:szCs w:val="24"/>
        </w:rPr>
        <w:t>_____________</w:t>
      </w:r>
    </w:p>
    <w:p w:rsidR="00FA23A9" w:rsidRPr="00493028" w:rsidRDefault="00FA23A9" w:rsidP="00FA23A9">
      <w:pPr>
        <w:spacing w:after="120" w:line="240" w:lineRule="auto"/>
        <w:rPr>
          <w:sz w:val="24"/>
          <w:szCs w:val="24"/>
        </w:rPr>
      </w:pPr>
      <w:r w:rsidRPr="00493028">
        <w:rPr>
          <w:sz w:val="24"/>
          <w:szCs w:val="24"/>
        </w:rPr>
        <w:t>Physical Address (if different): ________________________________</w:t>
      </w:r>
      <w:r>
        <w:rPr>
          <w:sz w:val="24"/>
          <w:szCs w:val="24"/>
        </w:rPr>
        <w:t>_</w:t>
      </w:r>
      <w:r w:rsidRPr="00493028">
        <w:rPr>
          <w:sz w:val="24"/>
          <w:szCs w:val="24"/>
        </w:rPr>
        <w:t>__________________</w:t>
      </w:r>
      <w:r>
        <w:rPr>
          <w:sz w:val="24"/>
          <w:szCs w:val="24"/>
        </w:rPr>
        <w:t>__</w:t>
      </w:r>
    </w:p>
    <w:p w:rsidR="00FA23A9" w:rsidRPr="00493028" w:rsidRDefault="00FA23A9" w:rsidP="00FA23A9">
      <w:pPr>
        <w:spacing w:after="120" w:line="240" w:lineRule="auto"/>
        <w:rPr>
          <w:sz w:val="24"/>
          <w:szCs w:val="24"/>
        </w:rPr>
      </w:pPr>
      <w:r w:rsidRPr="00493028">
        <w:rPr>
          <w:sz w:val="24"/>
          <w:szCs w:val="24"/>
        </w:rPr>
        <w:t>Contact Person: _________________</w:t>
      </w:r>
      <w:r>
        <w:rPr>
          <w:sz w:val="24"/>
          <w:szCs w:val="24"/>
        </w:rPr>
        <w:t>___</w:t>
      </w:r>
      <w:r w:rsidRPr="00493028">
        <w:rPr>
          <w:sz w:val="24"/>
          <w:szCs w:val="24"/>
        </w:rPr>
        <w:t>_____ Title: _________________________</w:t>
      </w:r>
      <w:r>
        <w:rPr>
          <w:sz w:val="24"/>
          <w:szCs w:val="24"/>
        </w:rPr>
        <w:t>______</w:t>
      </w:r>
      <w:r w:rsidRPr="00493028">
        <w:rPr>
          <w:sz w:val="24"/>
          <w:szCs w:val="24"/>
        </w:rPr>
        <w:t>___</w:t>
      </w:r>
    </w:p>
    <w:p w:rsidR="00FA23A9" w:rsidRDefault="00FA23A9" w:rsidP="00FA23A9">
      <w:pPr>
        <w:spacing w:after="120" w:line="240" w:lineRule="auto"/>
        <w:rPr>
          <w:sz w:val="24"/>
          <w:szCs w:val="24"/>
        </w:rPr>
      </w:pPr>
      <w:r w:rsidRPr="00493028">
        <w:rPr>
          <w:sz w:val="24"/>
          <w:szCs w:val="24"/>
        </w:rPr>
        <w:t>Phone:</w:t>
      </w:r>
      <w:r>
        <w:rPr>
          <w:sz w:val="24"/>
          <w:szCs w:val="24"/>
        </w:rPr>
        <w:t xml:space="preserve"> _______________</w:t>
      </w:r>
      <w:r w:rsidRPr="00493028">
        <w:rPr>
          <w:sz w:val="24"/>
          <w:szCs w:val="24"/>
        </w:rPr>
        <w:t>____________ Email: _______________</w:t>
      </w:r>
      <w:r>
        <w:rPr>
          <w:sz w:val="24"/>
          <w:szCs w:val="24"/>
        </w:rPr>
        <w:t>_____________</w:t>
      </w:r>
      <w:r w:rsidRPr="00493028">
        <w:rPr>
          <w:sz w:val="24"/>
          <w:szCs w:val="24"/>
        </w:rPr>
        <w:t>___________</w:t>
      </w:r>
    </w:p>
    <w:p w:rsidR="00FA23A9" w:rsidRDefault="00FA23A9" w:rsidP="00FA23A9">
      <w:pPr>
        <w:spacing w:after="120" w:line="240" w:lineRule="auto"/>
        <w:rPr>
          <w:sz w:val="24"/>
          <w:szCs w:val="24"/>
        </w:rPr>
      </w:pPr>
      <w:r>
        <w:rPr>
          <w:sz w:val="24"/>
          <w:szCs w:val="24"/>
        </w:rPr>
        <w:t>Number and location</w:t>
      </w:r>
      <w:r w:rsidR="001A61EE">
        <w:rPr>
          <w:sz w:val="24"/>
          <w:szCs w:val="24"/>
        </w:rPr>
        <w:t>(s)</w:t>
      </w:r>
      <w:r>
        <w:rPr>
          <w:sz w:val="24"/>
          <w:szCs w:val="24"/>
        </w:rPr>
        <w:t xml:space="preserve"> of additional campuses (if applicable):___________________________</w:t>
      </w:r>
    </w:p>
    <w:p w:rsidR="00DC288F" w:rsidRDefault="001A61EE">
      <w:pPr>
        <w:spacing w:after="0" w:line="240" w:lineRule="auto"/>
        <w:rPr>
          <w:rFonts w:ascii="Calibri" w:eastAsia="Times New Roman" w:hAnsi="Calibri" w:cs="Times New Roman"/>
          <w:b/>
        </w:rPr>
      </w:pPr>
      <w:r>
        <w:rPr>
          <w:noProof/>
          <w:sz w:val="24"/>
          <w:szCs w:val="24"/>
        </w:rPr>
        <mc:AlternateContent>
          <mc:Choice Requires="wps">
            <w:drawing>
              <wp:anchor distT="0" distB="0" distL="114300" distR="114300" simplePos="0" relativeHeight="251670528" behindDoc="0" locked="0" layoutInCell="1" allowOverlap="1" wp14:anchorId="5BB67791" wp14:editId="0215E6BF">
                <wp:simplePos x="0" y="0"/>
                <wp:positionH relativeFrom="column">
                  <wp:posOffset>-398780</wp:posOffset>
                </wp:positionH>
                <wp:positionV relativeFrom="paragraph">
                  <wp:posOffset>189230</wp:posOffset>
                </wp:positionV>
                <wp:extent cx="6981825" cy="0"/>
                <wp:effectExtent l="0" t="57150" r="9525" b="762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03652F" id="Straight Arrow Connector 9" o:spid="_x0000_s1026" type="#_x0000_t32" style="position:absolute;margin-left:-31.4pt;margin-top:14.9pt;width:549.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" strokecolor="#0067a1" strokeweight="10pt">
                <v:shadow color="#868686"/>
              </v:shape>
            </w:pict>
          </mc:Fallback>
        </mc:AlternateContent>
      </w:r>
    </w:p>
    <w:p w:rsidR="001A61EE" w:rsidRPr="001A61EE" w:rsidRDefault="001A61EE" w:rsidP="001A61EE">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72576" behindDoc="0" locked="0" layoutInCell="1" allowOverlap="1" wp14:anchorId="0F9923AB" wp14:editId="00FA0B93">
                <wp:simplePos x="0" y="0"/>
                <wp:positionH relativeFrom="column">
                  <wp:posOffset>-401955</wp:posOffset>
                </wp:positionH>
                <wp:positionV relativeFrom="paragraph">
                  <wp:posOffset>170180</wp:posOffset>
                </wp:positionV>
                <wp:extent cx="371475" cy="328295"/>
                <wp:effectExtent l="0" t="0" r="28575"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257270" id="Rectangle 10" o:spid="_x0000_s1026" style="position:absolute;margin-left:-31.65pt;margin-top:13.4pt;width:29.25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cAIQIAAD0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"/>
            </w:pict>
          </mc:Fallback>
        </mc:AlternateContent>
      </w:r>
      <w:r w:rsidR="000425B4" w:rsidRPr="00C80A7B">
        <w:rPr>
          <w:rFonts w:ascii="Calibri" w:eastAsia="Times New Roman" w:hAnsi="Calibri" w:cs="Times New Roman"/>
          <w:b/>
        </w:rPr>
        <w:t>Tobacco-Free Policy</w:t>
      </w:r>
      <w:r w:rsidR="000425B4" w:rsidRPr="00C80A7B">
        <w:rPr>
          <w:rFonts w:ascii="Calibri" w:eastAsia="Times New Roman" w:hAnsi="Calibri" w:cs="Times New Roman"/>
          <w:b/>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The behavioral health organization has a 100% tobacco-free campus policy that prohibits the smoking and use of all tobacco products including cigarettes, cigars, pipes, smokeless tobacco, snuff, chew, snus, electronic smoking devices and non-FDA approved electronic nicotine delivery systems.  Smoking and tobacco use by employees, clients, visitors and contractors is prohibited at all times on the behavioral health </w:t>
      </w:r>
      <w:r w:rsidR="000425B4" w:rsidRPr="00C80A7B">
        <w:rPr>
          <w:rFonts w:ascii="Calibri" w:hAnsi="Calibri"/>
        </w:rPr>
        <w:t>organization</w:t>
      </w:r>
      <w:r w:rsidR="000425B4" w:rsidRPr="00C80A7B">
        <w:rPr>
          <w:rFonts w:ascii="Calibri" w:eastAsia="Times New Roman" w:hAnsi="Calibri" w:cs="Times New Roman"/>
        </w:rPr>
        <w:t xml:space="preserve"> property, including in parking lots, in personal vehicles parked on grounds, all </w:t>
      </w:r>
      <w:r w:rsidR="000425B4" w:rsidRPr="00C80A7B">
        <w:rPr>
          <w:rFonts w:ascii="Calibri" w:hAnsi="Calibri"/>
        </w:rPr>
        <w:t>organization</w:t>
      </w:r>
      <w:r w:rsidR="000425B4" w:rsidRPr="00C80A7B">
        <w:rPr>
          <w:rFonts w:ascii="Calibri" w:eastAsia="Times New Roman" w:hAnsi="Calibri" w:cs="Times New Roman"/>
        </w:rPr>
        <w:t xml:space="preserve"> owned or leased vehicles and at all satellite offices, buildings and any other properties owned or leased by the behavioral health organization.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xml:space="preserve">: Include the written policy for the behavioral health </w:t>
      </w:r>
      <w:r w:rsidR="000425B4" w:rsidRPr="00C80A7B">
        <w:rPr>
          <w:rFonts w:ascii="Calibri" w:hAnsi="Calibri"/>
        </w:rPr>
        <w:t>organization</w:t>
      </w:r>
      <w:r w:rsidR="000425B4" w:rsidRPr="00C80A7B">
        <w:rPr>
          <w:rFonts w:ascii="Calibri" w:eastAsia="Times New Roman" w:hAnsi="Calibri" w:cs="Times New Roman"/>
        </w:rPr>
        <w:t>.</w:t>
      </w:r>
    </w:p>
    <w:p w:rsidR="001A61EE" w:rsidRDefault="001A61EE" w:rsidP="001A61EE">
      <w:pPr>
        <w:pStyle w:val="NoSpacing"/>
        <w:spacing w:line="360" w:lineRule="auto"/>
        <w:ind w:left="720"/>
      </w:pPr>
      <w:r>
        <w:t>____________________________________________________________________________________________________________________________________________________________</w:t>
      </w:r>
    </w:p>
    <w:p w:rsidR="000425B4" w:rsidRPr="00C80A7B" w:rsidRDefault="001A61EE" w:rsidP="000425B4">
      <w:pPr>
        <w:pStyle w:val="ListParagraph"/>
        <w:numPr>
          <w:ilvl w:val="0"/>
          <w:numId w:val="1"/>
        </w:numPr>
        <w:spacing w:before="100" w:beforeAutospacing="1" w:after="100" w:afterAutospacing="1" w:line="240" w:lineRule="auto"/>
        <w:rPr>
          <w:rFonts w:eastAsia="Times New Roman"/>
        </w:rPr>
      </w:pPr>
      <w:r>
        <w:rPr>
          <w:noProof/>
          <w:u w:val="single"/>
        </w:rPr>
        <mc:AlternateContent>
          <mc:Choice Requires="wps">
            <w:drawing>
              <wp:anchor distT="0" distB="0" distL="114300" distR="114300" simplePos="0" relativeHeight="251674624" behindDoc="0" locked="0" layoutInCell="1" allowOverlap="1" wp14:anchorId="7A47BB64" wp14:editId="2CECF6A9">
                <wp:simplePos x="0" y="0"/>
                <wp:positionH relativeFrom="column">
                  <wp:posOffset>-401955</wp:posOffset>
                </wp:positionH>
                <wp:positionV relativeFrom="paragraph">
                  <wp:posOffset>131445</wp:posOffset>
                </wp:positionV>
                <wp:extent cx="371475" cy="328295"/>
                <wp:effectExtent l="0" t="0" r="28575" b="146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D1936E" id="Rectangle 11" o:spid="_x0000_s1026" style="position:absolute;margin-left:-31.65pt;margin-top:10.35pt;width:29.25pt;height:2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"/>
            </w:pict>
          </mc:Fallback>
        </mc:AlternateContent>
      </w:r>
      <w:r w:rsidR="000425B4" w:rsidRPr="00C80A7B">
        <w:rPr>
          <w:rFonts w:eastAsia="Times New Roman"/>
          <w:b/>
        </w:rPr>
        <w:t xml:space="preserve">Policy Communication </w:t>
      </w:r>
      <w:r w:rsidR="000425B4" w:rsidRPr="00C80A7B">
        <w:rPr>
          <w:rFonts w:eastAsia="Times New Roman"/>
          <w:b/>
        </w:rPr>
        <w:br/>
      </w:r>
      <w:r w:rsidR="000425B4" w:rsidRPr="00C80A7B">
        <w:rPr>
          <w:rFonts w:eastAsia="Times New Roman"/>
          <w:u w:val="single"/>
        </w:rPr>
        <w:t>Standard</w:t>
      </w:r>
      <w:r w:rsidR="000425B4" w:rsidRPr="00C80A7B">
        <w:rPr>
          <w:rFonts w:eastAsia="Times New Roman"/>
        </w:rPr>
        <w:t>: Written policies, procedures or plans detail the communication about the behavioral health organization’s policy (whether or not the policy is 100% tobacco-free) to clients, employees, visitors, contractors and at all satellite offices, buildings and any other properties owned or leased by the behavioral health organization.</w:t>
      </w:r>
      <w:r w:rsidR="000425B4" w:rsidRPr="00C80A7B">
        <w:rPr>
          <w:rFonts w:eastAsia="Times New Roman"/>
        </w:rPr>
        <w:br/>
      </w:r>
      <w:r w:rsidR="000425B4" w:rsidRPr="00C80A7B">
        <w:rPr>
          <w:rFonts w:eastAsia="Times New Roman"/>
          <w:u w:val="single"/>
        </w:rPr>
        <w:t>Requirement</w:t>
      </w:r>
      <w:r w:rsidR="000425B4" w:rsidRPr="00C80A7B">
        <w:rPr>
          <w:rFonts w:eastAsia="Times New Roman"/>
        </w:rPr>
        <w:t xml:space="preserve">: </w:t>
      </w:r>
      <w:r w:rsidR="000425B4" w:rsidRPr="00C80A7B">
        <w:t xml:space="preserve">Include a copy of any policy, procedures or plans that document meeting this standard.  At least three of the following strategies must be met in order to achieve this standard.    </w:t>
      </w:r>
    </w:p>
    <w:p w:rsidR="000425B4" w:rsidRPr="00C80A7B" w:rsidRDefault="000425B4" w:rsidP="000425B4">
      <w:pPr>
        <w:pStyle w:val="ListParagraph"/>
        <w:numPr>
          <w:ilvl w:val="0"/>
          <w:numId w:val="2"/>
        </w:numPr>
        <w:spacing w:after="120" w:line="240" w:lineRule="auto"/>
        <w:rPr>
          <w:color w:val="000000"/>
        </w:rPr>
      </w:pPr>
      <w:r w:rsidRPr="00C80A7B">
        <w:rPr>
          <w:color w:val="000000"/>
        </w:rPr>
        <w:t>Signage can be found throughout the grounds including at all entrances to the property and buildings, in parking lots, near picnic tables and other outside seating areas, other areas where people tend to gather, etc.</w:t>
      </w:r>
    </w:p>
    <w:p w:rsidR="000425B4" w:rsidRPr="00C80A7B" w:rsidRDefault="000425B4" w:rsidP="000425B4">
      <w:pPr>
        <w:pStyle w:val="ListParagraph"/>
        <w:numPr>
          <w:ilvl w:val="0"/>
          <w:numId w:val="2"/>
        </w:numPr>
        <w:spacing w:after="120" w:line="240" w:lineRule="auto"/>
      </w:pPr>
      <w:r w:rsidRPr="00C80A7B">
        <w:lastRenderedPageBreak/>
        <w:t>New client orientation/initial appointments include education on the organization policy.</w:t>
      </w:r>
    </w:p>
    <w:p w:rsidR="000425B4" w:rsidRPr="00C80A7B" w:rsidRDefault="000425B4" w:rsidP="000425B4">
      <w:pPr>
        <w:pStyle w:val="ListParagraph"/>
        <w:numPr>
          <w:ilvl w:val="0"/>
          <w:numId w:val="2"/>
        </w:numPr>
        <w:spacing w:after="120" w:line="240" w:lineRule="auto"/>
      </w:pPr>
      <w:r w:rsidRPr="00C80A7B">
        <w:t>New employee orientation includes education on the organization policy.</w:t>
      </w:r>
    </w:p>
    <w:p w:rsidR="000425B4" w:rsidRPr="00C80A7B" w:rsidRDefault="000425B4" w:rsidP="000425B4">
      <w:pPr>
        <w:pStyle w:val="ListParagraph"/>
        <w:numPr>
          <w:ilvl w:val="0"/>
          <w:numId w:val="2"/>
        </w:numPr>
        <w:spacing w:after="120" w:line="240" w:lineRule="auto"/>
      </w:pPr>
      <w:r w:rsidRPr="00C80A7B">
        <w:t>All employees are required to acknowledge in writing, on an annual basis, that they have read/understand the tobacco-free policy.</w:t>
      </w:r>
    </w:p>
    <w:p w:rsidR="000425B4" w:rsidRPr="00C80A7B" w:rsidRDefault="000425B4" w:rsidP="000425B4">
      <w:pPr>
        <w:pStyle w:val="ListParagraph"/>
        <w:numPr>
          <w:ilvl w:val="0"/>
          <w:numId w:val="2"/>
        </w:numPr>
        <w:spacing w:after="120" w:line="240" w:lineRule="auto"/>
      </w:pPr>
      <w:r w:rsidRPr="00C80A7B">
        <w:t>Information about the tobacco-free policy is readily available on the behavioral health organization website and/or through the HR department.</w:t>
      </w:r>
    </w:p>
    <w:p w:rsidR="001A61EE" w:rsidRDefault="000425B4" w:rsidP="001A61EE">
      <w:pPr>
        <w:pStyle w:val="ListParagraph"/>
        <w:numPr>
          <w:ilvl w:val="0"/>
          <w:numId w:val="2"/>
        </w:numPr>
        <w:spacing w:after="0" w:line="240" w:lineRule="auto"/>
      </w:pPr>
      <w:r w:rsidRPr="00C80A7B">
        <w:t>Other: (please explain)</w:t>
      </w:r>
      <w:r w:rsidR="002C28FA">
        <w:t>_</w:t>
      </w:r>
      <w:r w:rsidR="001A61EE">
        <w:t>____________________________________________________</w:t>
      </w:r>
      <w:r w:rsidR="001A61EE" w:rsidRPr="001A61EE">
        <w:rPr>
          <w:noProof/>
          <w:u w:val="single"/>
        </w:rPr>
        <w:t xml:space="preserve"> </w:t>
      </w:r>
      <w:r w:rsidR="001A61EE">
        <w:t>_______________________________________________________________________</w:t>
      </w:r>
    </w:p>
    <w:p w:rsidR="000425B4" w:rsidRPr="00C80A7B" w:rsidRDefault="000425B4" w:rsidP="001A61EE">
      <w:pPr>
        <w:pStyle w:val="ListParagraph"/>
        <w:spacing w:after="120" w:line="240" w:lineRule="auto"/>
        <w:ind w:left="1440"/>
      </w:pPr>
      <w:r w:rsidRPr="00C80A7B">
        <w:br/>
      </w:r>
    </w:p>
    <w:p w:rsidR="000425B4" w:rsidRPr="00C80A7B" w:rsidRDefault="001A61EE" w:rsidP="000425B4">
      <w:pPr>
        <w:pStyle w:val="ListParagraph"/>
        <w:numPr>
          <w:ilvl w:val="0"/>
          <w:numId w:val="1"/>
        </w:numPr>
        <w:spacing w:after="120" w:line="240" w:lineRule="auto"/>
      </w:pPr>
      <w:r>
        <w:rPr>
          <w:noProof/>
          <w:u w:val="single"/>
        </w:rPr>
        <mc:AlternateContent>
          <mc:Choice Requires="wps">
            <w:drawing>
              <wp:anchor distT="0" distB="0" distL="114300" distR="114300" simplePos="0" relativeHeight="251676672" behindDoc="0" locked="0" layoutInCell="1" allowOverlap="1" wp14:anchorId="25D7DAFE" wp14:editId="64F8F73F">
                <wp:simplePos x="0" y="0"/>
                <wp:positionH relativeFrom="column">
                  <wp:posOffset>-382905</wp:posOffset>
                </wp:positionH>
                <wp:positionV relativeFrom="paragraph">
                  <wp:posOffset>60960</wp:posOffset>
                </wp:positionV>
                <wp:extent cx="371475" cy="328295"/>
                <wp:effectExtent l="0" t="0" r="28575" b="146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18EF2D" id="Rectangle 12" o:spid="_x0000_s1026" style="position:absolute;margin-left:-30.15pt;margin-top:4.8pt;width:29.25pt;height:2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MdIQIAAD0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"/>
            </w:pict>
          </mc:Fallback>
        </mc:AlternateContent>
      </w:r>
      <w:r w:rsidR="000425B4" w:rsidRPr="00C80A7B">
        <w:rPr>
          <w:rFonts w:eastAsia="Times New Roman"/>
          <w:b/>
        </w:rPr>
        <w:t>Policy Enforcement</w:t>
      </w:r>
      <w:r w:rsidR="000425B4" w:rsidRPr="00C80A7B">
        <w:rPr>
          <w:rFonts w:eastAsia="Times New Roman"/>
          <w:b/>
        </w:rPr>
        <w:br/>
      </w:r>
      <w:r w:rsidR="000425B4" w:rsidRPr="00C80A7B">
        <w:rPr>
          <w:rFonts w:eastAsia="Times New Roman"/>
          <w:u w:val="single"/>
        </w:rPr>
        <w:t>Standard</w:t>
      </w:r>
      <w:r w:rsidR="000425B4" w:rsidRPr="00C80A7B">
        <w:rPr>
          <w:rFonts w:eastAsia="Times New Roman"/>
        </w:rPr>
        <w:t>: Written policies, procedures or plans detail policy expectations and enforcement, including how non-compliance is addressed.</w:t>
      </w:r>
      <w:r w:rsidR="000425B4" w:rsidRPr="00C80A7B">
        <w:rPr>
          <w:rFonts w:eastAsia="Times New Roman"/>
        </w:rPr>
        <w:br/>
      </w:r>
      <w:r w:rsidR="000425B4" w:rsidRPr="00C80A7B">
        <w:rPr>
          <w:rFonts w:eastAsia="Times New Roman"/>
          <w:u w:val="single"/>
        </w:rPr>
        <w:t>Requirement</w:t>
      </w:r>
      <w:r w:rsidR="000425B4" w:rsidRPr="00C80A7B">
        <w:rPr>
          <w:rFonts w:eastAsia="Times New Roman"/>
        </w:rPr>
        <w:t xml:space="preserve">: </w:t>
      </w:r>
      <w:r w:rsidR="000425B4" w:rsidRPr="00C80A7B">
        <w:t xml:space="preserve">Include a copy of any policy, procedures or plans that document meeting this standard.  At least three of the following strategies must be met in order to achieve this standard.    </w:t>
      </w:r>
    </w:p>
    <w:p w:rsidR="000425B4" w:rsidRPr="00C80A7B" w:rsidRDefault="000425B4" w:rsidP="000425B4">
      <w:pPr>
        <w:pStyle w:val="ListParagraph"/>
        <w:numPr>
          <w:ilvl w:val="0"/>
          <w:numId w:val="2"/>
        </w:numPr>
        <w:spacing w:after="120" w:line="240" w:lineRule="auto"/>
      </w:pPr>
      <w:r w:rsidRPr="00C80A7B">
        <w:t xml:space="preserve">Clients receive information on the behavioral health organization’s tobacco-free policy at their initial appointment and again as necessary that outlines policy compliance expectations. </w:t>
      </w:r>
    </w:p>
    <w:p w:rsidR="000425B4" w:rsidRPr="00C80A7B" w:rsidRDefault="000425B4" w:rsidP="000425B4">
      <w:pPr>
        <w:pStyle w:val="ListParagraph"/>
        <w:numPr>
          <w:ilvl w:val="0"/>
          <w:numId w:val="2"/>
        </w:numPr>
        <w:spacing w:after="120" w:line="240" w:lineRule="auto"/>
      </w:pPr>
      <w:r w:rsidRPr="00C80A7B">
        <w:t>Employees are required to acknowledge in writing, on an annual basis, that they have read/understand the tobacco-free policy, including compliance expectations.</w:t>
      </w:r>
    </w:p>
    <w:p w:rsidR="000425B4" w:rsidRPr="00C80A7B" w:rsidRDefault="000425B4" w:rsidP="000425B4">
      <w:pPr>
        <w:pStyle w:val="ListParagraph"/>
        <w:numPr>
          <w:ilvl w:val="0"/>
          <w:numId w:val="2"/>
        </w:numPr>
        <w:spacing w:after="120" w:line="240" w:lineRule="auto"/>
      </w:pPr>
      <w:r w:rsidRPr="00C80A7B">
        <w:t>The policy outlines who is responsible for enforcing the policy and how to handle non-compliance.</w:t>
      </w:r>
    </w:p>
    <w:p w:rsidR="000425B4" w:rsidRPr="00C80A7B" w:rsidRDefault="000425B4" w:rsidP="000425B4">
      <w:pPr>
        <w:pStyle w:val="ListParagraph"/>
        <w:numPr>
          <w:ilvl w:val="0"/>
          <w:numId w:val="2"/>
        </w:numPr>
        <w:spacing w:after="120" w:line="240" w:lineRule="auto"/>
      </w:pPr>
      <w:r w:rsidRPr="00C80A7B">
        <w:t>Training on how to handle policy violations with other employees, clients, and visitors is provided for all employees.</w:t>
      </w:r>
    </w:p>
    <w:p w:rsidR="000425B4" w:rsidRPr="00C80A7B" w:rsidRDefault="000425B4" w:rsidP="000425B4">
      <w:pPr>
        <w:pStyle w:val="ListParagraph"/>
        <w:numPr>
          <w:ilvl w:val="0"/>
          <w:numId w:val="2"/>
        </w:numPr>
        <w:spacing w:after="120" w:line="240" w:lineRule="auto"/>
      </w:pPr>
      <w:r w:rsidRPr="00C80A7B">
        <w:t>Progressive discipline for employee violations is written into the policy and made clear to all employees.</w:t>
      </w:r>
    </w:p>
    <w:p w:rsidR="000425B4" w:rsidRPr="00C80A7B" w:rsidRDefault="000425B4" w:rsidP="000425B4">
      <w:pPr>
        <w:pStyle w:val="ListParagraph"/>
        <w:numPr>
          <w:ilvl w:val="0"/>
          <w:numId w:val="2"/>
        </w:numPr>
        <w:spacing w:after="120" w:line="240" w:lineRule="auto"/>
      </w:pPr>
      <w:r w:rsidRPr="00C80A7B">
        <w:t xml:space="preserve">Leadership walkabouts on the grounds are conducted during different times and days to approach staff, clients, visitors or contractors using tobacco to offer education and request compliance with the policy. </w:t>
      </w:r>
    </w:p>
    <w:p w:rsidR="000425B4" w:rsidRPr="00C80A7B" w:rsidRDefault="000425B4" w:rsidP="000425B4">
      <w:pPr>
        <w:pStyle w:val="ListParagraph"/>
        <w:numPr>
          <w:ilvl w:val="0"/>
          <w:numId w:val="2"/>
        </w:numPr>
        <w:spacing w:after="120" w:line="240" w:lineRule="auto"/>
      </w:pPr>
      <w:r w:rsidRPr="00C80A7B">
        <w:t>Employee involvement in regular cleanup efforts to reduce tobacco-related waste on the behavioral health organization campus.</w:t>
      </w:r>
    </w:p>
    <w:p w:rsidR="000425B4" w:rsidRPr="00C80A7B" w:rsidRDefault="000425B4" w:rsidP="000425B4">
      <w:pPr>
        <w:pStyle w:val="ListParagraph"/>
        <w:numPr>
          <w:ilvl w:val="0"/>
          <w:numId w:val="2"/>
        </w:numPr>
        <w:spacing w:after="120" w:line="240" w:lineRule="exact"/>
      </w:pPr>
      <w:r w:rsidRPr="00C80A7B">
        <w:t>Other: (please explain)</w:t>
      </w:r>
      <w:r w:rsidR="002C28FA">
        <w:t>_____________________________________________________</w:t>
      </w:r>
      <w:r w:rsidR="002C28FA" w:rsidRPr="001A61EE">
        <w:rPr>
          <w:noProof/>
          <w:u w:val="single"/>
        </w:rPr>
        <w:t xml:space="preserve"> </w:t>
      </w:r>
      <w:r w:rsidR="002C28FA">
        <w:t>_______________________________________________________________________</w:t>
      </w:r>
      <w:r w:rsidRPr="00C80A7B">
        <w:br/>
      </w:r>
    </w:p>
    <w:p w:rsidR="000425B4" w:rsidRPr="00C80A7B" w:rsidRDefault="001A61EE" w:rsidP="000425B4">
      <w:pPr>
        <w:numPr>
          <w:ilvl w:val="0"/>
          <w:numId w:val="1"/>
        </w:numPr>
        <w:spacing w:after="0" w:line="240" w:lineRule="auto"/>
        <w:contextualSpacing/>
        <w:rPr>
          <w:rFonts w:ascii="Calibri" w:eastAsia="Times New Roman" w:hAnsi="Calibri" w:cs="Times New Roman"/>
        </w:rPr>
      </w:pPr>
      <w:r>
        <w:rPr>
          <w:noProof/>
          <w:u w:val="single"/>
        </w:rPr>
        <mc:AlternateContent>
          <mc:Choice Requires="wps">
            <w:drawing>
              <wp:anchor distT="0" distB="0" distL="114300" distR="114300" simplePos="0" relativeHeight="251678720" behindDoc="0" locked="0" layoutInCell="1" allowOverlap="1" wp14:anchorId="3A044D02" wp14:editId="520B2A94">
                <wp:simplePos x="0" y="0"/>
                <wp:positionH relativeFrom="column">
                  <wp:posOffset>-382905</wp:posOffset>
                </wp:positionH>
                <wp:positionV relativeFrom="paragraph">
                  <wp:posOffset>14605</wp:posOffset>
                </wp:positionV>
                <wp:extent cx="371475" cy="328295"/>
                <wp:effectExtent l="0" t="0" r="28575" b="146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D7AD63" id="Rectangle 13" o:spid="_x0000_s1026" style="position:absolute;margin-left:-30.15pt;margin-top:1.15pt;width:29.25pt;height:2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ETIQIAAD0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"/>
            </w:pict>
          </mc:Fallback>
        </mc:AlternateContent>
      </w:r>
      <w:r w:rsidR="000425B4" w:rsidRPr="00C80A7B">
        <w:rPr>
          <w:rFonts w:ascii="Calibri" w:eastAsia="Times New Roman" w:hAnsi="Calibri" w:cs="Times New Roman"/>
          <w:b/>
        </w:rPr>
        <w:t>Tobacco Advertising</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Advertising or promotion of tobacco products is not allowed on the </w:t>
      </w:r>
      <w:r w:rsidR="000425B4" w:rsidRPr="00C80A7B">
        <w:rPr>
          <w:rFonts w:ascii="Calibri" w:hAnsi="Calibri"/>
        </w:rPr>
        <w:t>organization</w:t>
      </w:r>
      <w:r w:rsidR="000425B4" w:rsidRPr="00C80A7B">
        <w:rPr>
          <w:rFonts w:ascii="Calibri" w:eastAsia="Times New Roman" w:hAnsi="Calibri" w:cs="Times New Roman"/>
        </w:rPr>
        <w:t xml:space="preserve">'s </w:t>
      </w:r>
      <w:r w:rsidR="000425B4">
        <w:rPr>
          <w:rFonts w:ascii="Calibri" w:eastAsia="Times New Roman" w:hAnsi="Calibri" w:cs="Times New Roman"/>
        </w:rPr>
        <w:t xml:space="preserve">property including </w:t>
      </w:r>
      <w:r w:rsidR="000425B4" w:rsidRPr="00C80A7B">
        <w:rPr>
          <w:rFonts w:eastAsia="Times New Roman"/>
        </w:rPr>
        <w:t>all satellite offices, buildings and any other properties owned or leased by the behavioral health organization</w:t>
      </w:r>
      <w:r w:rsidR="000425B4" w:rsidRPr="00C80A7B">
        <w:rPr>
          <w:rFonts w:ascii="Calibri" w:eastAsia="Times New Roman" w:hAnsi="Calibri" w:cs="Times New Roman"/>
        </w:rPr>
        <w:t xml:space="preserve">. This includes publications and magazines subscribed to by the </w:t>
      </w:r>
      <w:r w:rsidR="000425B4">
        <w:rPr>
          <w:rFonts w:ascii="Calibri" w:eastAsia="Times New Roman" w:hAnsi="Calibri" w:cs="Times New Roman"/>
        </w:rPr>
        <w:t xml:space="preserve">organization </w:t>
      </w:r>
      <w:r w:rsidR="000425B4" w:rsidRPr="00C80A7B">
        <w:rPr>
          <w:rFonts w:ascii="Calibri" w:eastAsia="Times New Roman" w:hAnsi="Calibri" w:cs="Times New Roman"/>
        </w:rPr>
        <w:t xml:space="preserve">for placement in waiting areas.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xml:space="preserve">: Describe efforts the behavioral health </w:t>
      </w:r>
      <w:r w:rsidR="000425B4" w:rsidRPr="00C80A7B">
        <w:rPr>
          <w:rFonts w:ascii="Calibri" w:hAnsi="Calibri"/>
        </w:rPr>
        <w:t>organization</w:t>
      </w:r>
      <w:r w:rsidR="000425B4" w:rsidRPr="00C80A7B">
        <w:rPr>
          <w:rFonts w:ascii="Calibri" w:eastAsia="Times New Roman" w:hAnsi="Calibri" w:cs="Times New Roman"/>
        </w:rPr>
        <w:t xml:space="preserve"> has taken to regulate tobacco advertising.   At least one strategy must be included to achieve this standard.</w:t>
      </w:r>
    </w:p>
    <w:p w:rsidR="000425B4" w:rsidRPr="00C80A7B" w:rsidRDefault="000425B4" w:rsidP="000425B4">
      <w:pPr>
        <w:pStyle w:val="ListParagraph"/>
        <w:numPr>
          <w:ilvl w:val="0"/>
          <w:numId w:val="4"/>
        </w:numPr>
        <w:spacing w:after="0" w:line="240" w:lineRule="auto"/>
        <w:rPr>
          <w:rFonts w:eastAsia="Times New Roman"/>
        </w:rPr>
      </w:pPr>
      <w:r w:rsidRPr="00C80A7B">
        <w:t>Organization</w:t>
      </w:r>
      <w:r w:rsidRPr="00C80A7B">
        <w:rPr>
          <w:rFonts w:eastAsia="Times New Roman"/>
        </w:rPr>
        <w:t xml:space="preserve"> only allows magazines without tobacco advertising.</w:t>
      </w:r>
    </w:p>
    <w:p w:rsidR="000425B4" w:rsidRPr="00C80A7B" w:rsidRDefault="000425B4" w:rsidP="000425B4">
      <w:pPr>
        <w:pStyle w:val="ListParagraph"/>
        <w:numPr>
          <w:ilvl w:val="0"/>
          <w:numId w:val="3"/>
        </w:numPr>
        <w:spacing w:before="100" w:beforeAutospacing="1" w:after="100" w:afterAutospacing="1" w:line="240" w:lineRule="auto"/>
        <w:rPr>
          <w:rFonts w:eastAsia="Times New Roman"/>
        </w:rPr>
      </w:pPr>
      <w:r w:rsidRPr="00C80A7B">
        <w:lastRenderedPageBreak/>
        <w:t>Organization</w:t>
      </w:r>
      <w:r w:rsidRPr="00C80A7B">
        <w:rPr>
          <w:rFonts w:eastAsia="Times New Roman"/>
        </w:rPr>
        <w:t xml:space="preserve"> removes tobacco advertising from magazines before allowing them in waiting areas.</w:t>
      </w:r>
    </w:p>
    <w:p w:rsidR="000425B4" w:rsidRPr="00C80A7B" w:rsidRDefault="000425B4" w:rsidP="000425B4">
      <w:pPr>
        <w:pStyle w:val="ListParagraph"/>
        <w:numPr>
          <w:ilvl w:val="0"/>
          <w:numId w:val="3"/>
        </w:numPr>
        <w:spacing w:before="100" w:beforeAutospacing="1" w:after="100" w:afterAutospacing="1" w:line="240" w:lineRule="auto"/>
        <w:rPr>
          <w:rFonts w:eastAsia="Times New Roman"/>
        </w:rPr>
      </w:pPr>
      <w:r w:rsidRPr="00C80A7B">
        <w:rPr>
          <w:rFonts w:eastAsia="Times New Roman"/>
        </w:rPr>
        <w:t xml:space="preserve">Notices (posters, flyers, tent cards, signage, etc.) are placed in magazine areas stating that the </w:t>
      </w:r>
      <w:r w:rsidRPr="00C80A7B">
        <w:t>organization</w:t>
      </w:r>
      <w:r w:rsidRPr="00C80A7B">
        <w:rPr>
          <w:rFonts w:eastAsia="Times New Roman"/>
        </w:rPr>
        <w:t xml:space="preserve"> does not support tobacco advertising.</w:t>
      </w:r>
    </w:p>
    <w:p w:rsidR="000425B4" w:rsidRPr="00C80A7B" w:rsidRDefault="000425B4" w:rsidP="000425B4">
      <w:pPr>
        <w:pStyle w:val="ListParagraph"/>
        <w:numPr>
          <w:ilvl w:val="0"/>
          <w:numId w:val="3"/>
        </w:numPr>
        <w:spacing w:before="100" w:beforeAutospacing="1" w:after="100" w:afterAutospacing="1" w:line="240" w:lineRule="auto"/>
        <w:rPr>
          <w:rFonts w:eastAsia="Times New Roman"/>
        </w:rPr>
      </w:pPr>
      <w:r w:rsidRPr="00C80A7B">
        <w:rPr>
          <w:rFonts w:eastAsia="Times New Roman"/>
        </w:rPr>
        <w:t>Maine Tobacco-Free Behavioral Health Network stickers are placed on all donated or subscribed magazines that may contain tobacco advertising.</w:t>
      </w:r>
    </w:p>
    <w:p w:rsidR="000425B4" w:rsidRPr="00C80A7B" w:rsidRDefault="000425B4" w:rsidP="000425B4">
      <w:pPr>
        <w:pStyle w:val="ListParagraph"/>
        <w:numPr>
          <w:ilvl w:val="0"/>
          <w:numId w:val="3"/>
        </w:numPr>
        <w:spacing w:before="100" w:beforeAutospacing="1" w:after="100" w:afterAutospacing="1" w:line="240" w:lineRule="auto"/>
        <w:rPr>
          <w:rFonts w:eastAsia="Times New Roman"/>
        </w:rPr>
      </w:pPr>
      <w:r w:rsidRPr="00C80A7B">
        <w:rPr>
          <w:rFonts w:eastAsia="Times New Roman"/>
        </w:rPr>
        <w:t>Other: (please explain)</w:t>
      </w:r>
      <w:r w:rsidR="00D15341">
        <w:rPr>
          <w:rFonts w:eastAsia="Times New Roman"/>
        </w:rPr>
        <w:t>__________</w:t>
      </w:r>
      <w:r w:rsidR="00D15341">
        <w:t>___________________________________________</w:t>
      </w:r>
      <w:r w:rsidR="00D15341">
        <w:br/>
        <w:t>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91008" behindDoc="0" locked="0" layoutInCell="1" allowOverlap="1" wp14:anchorId="3A1E1261" wp14:editId="2EB3EAFB">
                <wp:simplePos x="0" y="0"/>
                <wp:positionH relativeFrom="column">
                  <wp:posOffset>-344805</wp:posOffset>
                </wp:positionH>
                <wp:positionV relativeFrom="paragraph">
                  <wp:posOffset>19050</wp:posOffset>
                </wp:positionV>
                <wp:extent cx="371475" cy="328295"/>
                <wp:effectExtent l="0" t="0" r="28575" b="146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5D2E28" id="Rectangle 19" o:spid="_x0000_s1026" style="position:absolute;margin-left:-27.15pt;margin-top:1.5pt;width:29.25pt;height:2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R7IQIAAD0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"/>
            </w:pict>
          </mc:Fallback>
        </mc:AlternateContent>
      </w:r>
      <w:r w:rsidR="000425B4" w:rsidRPr="00C80A7B">
        <w:rPr>
          <w:rFonts w:ascii="Calibri" w:eastAsia="Times New Roman" w:hAnsi="Calibri" w:cs="Times New Roman"/>
          <w:b/>
        </w:rPr>
        <w:t xml:space="preserve">Tobacco Dependence &amp; Treatment Education </w:t>
      </w:r>
      <w:r w:rsidR="000425B4" w:rsidRPr="00C80A7B">
        <w:rPr>
          <w:rFonts w:ascii="Calibri" w:eastAsia="Times New Roman" w:hAnsi="Calibri" w:cs="Times New Roman"/>
          <w:b/>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Information about tobacco dependence, secondhand smoke, thirdhand smoke and local/state tobacco treatment resources are readily available to clients, employees and visitors.  For example, educational brochures or posters are displayed in the lobby, waiting area and/or treatment rooms.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Describe how the resources made available to clients, employees and visitors and what types of materials are provided.</w:t>
      </w:r>
    </w:p>
    <w:p w:rsid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88960" behindDoc="0" locked="0" layoutInCell="1" allowOverlap="1" wp14:anchorId="685D0E4B" wp14:editId="54FA2F1B">
                <wp:simplePos x="0" y="0"/>
                <wp:positionH relativeFrom="column">
                  <wp:posOffset>-344805</wp:posOffset>
                </wp:positionH>
                <wp:positionV relativeFrom="paragraph">
                  <wp:posOffset>200660</wp:posOffset>
                </wp:positionV>
                <wp:extent cx="371475" cy="328295"/>
                <wp:effectExtent l="0" t="0" r="28575" b="146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CED6AA" id="Rectangle 18" o:spid="_x0000_s1026" style="position:absolute;margin-left:-27.15pt;margin-top:15.8pt;width:29.25pt;height:2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Z1IQIAAD0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"/>
            </w:pict>
          </mc:Fallback>
        </mc:AlternateContent>
      </w:r>
      <w:r w:rsidR="000425B4" w:rsidRPr="00C80A7B">
        <w:rPr>
          <w:rFonts w:ascii="Calibri" w:eastAsia="Times New Roman" w:hAnsi="Calibri" w:cs="Times New Roman"/>
          <w:b/>
        </w:rPr>
        <w:t>Screening for Clients for Tobacco Use and Dependence</w:t>
      </w:r>
      <w:r w:rsidR="000425B4" w:rsidRPr="00C80A7B">
        <w:rPr>
          <w:rFonts w:ascii="Calibri" w:eastAsia="Times New Roman" w:hAnsi="Calibri" w:cs="Times New Roman"/>
          <w:b/>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All clients are</w:t>
      </w:r>
      <w:r w:rsidR="000425B4" w:rsidRPr="00C80A7B">
        <w:rPr>
          <w:rFonts w:ascii="Calibri" w:hAnsi="Calibri"/>
          <w:bCs/>
        </w:rPr>
        <w:t xml:space="preserve"> screened for tobacco use at initial appointments and annually thereafter.  Tobacco use status is documented and clients are offered comprehensive, evidence-based treatment services.</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Describe the initial and annual tobacco screening process for new and existing clients.</w:t>
      </w:r>
    </w:p>
    <w:p w:rsidR="000425B4" w:rsidRP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86912" behindDoc="0" locked="0" layoutInCell="1" allowOverlap="1" wp14:anchorId="63A0779F" wp14:editId="1E19F857">
                <wp:simplePos x="0" y="0"/>
                <wp:positionH relativeFrom="column">
                  <wp:posOffset>-344805</wp:posOffset>
                </wp:positionH>
                <wp:positionV relativeFrom="paragraph">
                  <wp:posOffset>235585</wp:posOffset>
                </wp:positionV>
                <wp:extent cx="371475" cy="328295"/>
                <wp:effectExtent l="0" t="0" r="28575" b="146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4B89EC" id="Rectangle 17" o:spid="_x0000_s1026" style="position:absolute;margin-left:-27.15pt;margin-top:18.55pt;width:29.25pt;height:2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"/>
            </w:pict>
          </mc:Fallback>
        </mc:AlternateContent>
      </w:r>
      <w:r w:rsidR="000425B4" w:rsidRPr="00C80A7B">
        <w:rPr>
          <w:rFonts w:ascii="Calibri" w:eastAsia="Times New Roman" w:hAnsi="Calibri" w:cs="Times New Roman"/>
          <w:b/>
        </w:rPr>
        <w:t>Evidence-Based Tobacco Treatment Incorporated for Clients</w:t>
      </w:r>
      <w:r w:rsidR="000425B4" w:rsidRPr="00C80A7B">
        <w:rPr>
          <w:rFonts w:ascii="Calibri" w:eastAsia="Times New Roman" w:hAnsi="Calibri" w:cs="Times New Roman"/>
        </w:rPr>
        <w:t xml:space="preserve">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Clients identified as being tobacco dependent are offered comprehensive, evidence-based treatment services incorporated into treatment plan.  This can include tobacco cessation counseling, clinical assessment and management for nicotine withdrawal and/or offering FDA-approved tobacco treatment medications. </w:t>
      </w:r>
      <w:r w:rsidR="000425B4" w:rsidRPr="00C80A7B">
        <w:rPr>
          <w:rFonts w:ascii="Calibri" w:eastAsia="Times New Roman" w:hAnsi="Calibri" w:cs="Times New Roman"/>
          <w:i/>
        </w:rPr>
        <w:t>(Reference: Tobacco Use and Dependence Guideline Panel. Treating Tobacco Use and Dependence: 2008 Update. US Department of Health and Human Services.)</w:t>
      </w:r>
      <w:r w:rsidR="000425B4" w:rsidRPr="00C80A7B">
        <w:rPr>
          <w:rFonts w:ascii="Calibri" w:eastAsia="Times New Roman" w:hAnsi="Calibri" w:cs="Times New Roman"/>
          <w:i/>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Describe how these services are referred or accessed by clients.</w:t>
      </w:r>
    </w:p>
    <w:p w:rsid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w:lastRenderedPageBreak/>
        <mc:AlternateContent>
          <mc:Choice Requires="wps">
            <w:drawing>
              <wp:anchor distT="0" distB="0" distL="114300" distR="114300" simplePos="0" relativeHeight="251684864" behindDoc="0" locked="0" layoutInCell="1" allowOverlap="1" wp14:anchorId="0C4ADE46" wp14:editId="2F3DE631">
                <wp:simplePos x="0" y="0"/>
                <wp:positionH relativeFrom="column">
                  <wp:posOffset>-373380</wp:posOffset>
                </wp:positionH>
                <wp:positionV relativeFrom="paragraph">
                  <wp:posOffset>205740</wp:posOffset>
                </wp:positionV>
                <wp:extent cx="371475" cy="328295"/>
                <wp:effectExtent l="0" t="0" r="28575" b="146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68101D" id="Rectangle 16" o:spid="_x0000_s1026" style="position:absolute;margin-left:-29.4pt;margin-top:16.2pt;width:29.25pt;height:2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"/>
            </w:pict>
          </mc:Fallback>
        </mc:AlternateContent>
      </w:r>
      <w:r w:rsidR="000425B4" w:rsidRPr="00C80A7B">
        <w:rPr>
          <w:rFonts w:ascii="Calibri" w:eastAsia="Times New Roman" w:hAnsi="Calibri" w:cs="Times New Roman"/>
          <w:b/>
        </w:rPr>
        <w:t xml:space="preserve">Referral to Evidence-Based Tobacco </w:t>
      </w:r>
      <w:bookmarkStart w:id="0" w:name="_GoBack"/>
      <w:bookmarkEnd w:id="0"/>
      <w:r w:rsidR="000425B4" w:rsidRPr="00C80A7B">
        <w:rPr>
          <w:rFonts w:ascii="Calibri" w:eastAsia="Times New Roman" w:hAnsi="Calibri" w:cs="Times New Roman"/>
          <w:b/>
        </w:rPr>
        <w:t>Treatment for Clients Interested in Quitting</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Clients identified as being tobacco dependent and interested in quitting tobacco are referred to evidence-based tobacco cessation treatment, such as the Maine Tobacco HelpLine.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xml:space="preserve">: Describe the client referral process to cessation treatment services. </w:t>
      </w:r>
    </w:p>
    <w:p w:rsid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82816" behindDoc="0" locked="0" layoutInCell="1" allowOverlap="1" wp14:anchorId="4344F3A1" wp14:editId="47434C57">
                <wp:simplePos x="0" y="0"/>
                <wp:positionH relativeFrom="column">
                  <wp:posOffset>-373380</wp:posOffset>
                </wp:positionH>
                <wp:positionV relativeFrom="paragraph">
                  <wp:posOffset>238760</wp:posOffset>
                </wp:positionV>
                <wp:extent cx="371475" cy="328295"/>
                <wp:effectExtent l="0" t="0" r="28575" b="146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0ADE49" id="Rectangle 15" o:spid="_x0000_s1026" style="position:absolute;margin-left:-29.4pt;margin-top:18.8pt;width:29.25pt;height:2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"/>
            </w:pict>
          </mc:Fallback>
        </mc:AlternateContent>
      </w:r>
      <w:r w:rsidR="000425B4" w:rsidRPr="00C80A7B">
        <w:rPr>
          <w:rFonts w:ascii="Calibri" w:eastAsia="Times New Roman" w:hAnsi="Calibri" w:cs="Times New Roman"/>
          <w:b/>
        </w:rPr>
        <w:t>Evidence-Based Tobacco Treatment Training for Employees</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The behavioral health </w:t>
      </w:r>
      <w:r w:rsidR="000425B4" w:rsidRPr="00C80A7B">
        <w:rPr>
          <w:rFonts w:ascii="Calibri" w:hAnsi="Calibri"/>
        </w:rPr>
        <w:t>organization</w:t>
      </w:r>
      <w:r w:rsidR="000425B4" w:rsidRPr="00C80A7B">
        <w:rPr>
          <w:rFonts w:ascii="Calibri" w:eastAsia="Times New Roman" w:hAnsi="Calibri" w:cs="Times New Roman"/>
        </w:rPr>
        <w:t xml:space="preserve"> supports evidence-based tobacco treatment training for employees by offering in-services on tobacco treatment, supporting staff financially to attend trainings and/or providing access to literature and resources on-site for staff.  Trained staff are available to provide treatment and counseling to tobacco-dependent clients.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List the number of employees who have been trained on evidence-based tobacco treatment counseling and education and/or the number of tobacco treatment related activities held over the past year.</w:t>
      </w:r>
    </w:p>
    <w:p w:rsid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40648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80768" behindDoc="0" locked="0" layoutInCell="1" allowOverlap="1" wp14:anchorId="0A86DDC1" wp14:editId="72F5E25E">
                <wp:simplePos x="0" y="0"/>
                <wp:positionH relativeFrom="column">
                  <wp:posOffset>-344805</wp:posOffset>
                </wp:positionH>
                <wp:positionV relativeFrom="paragraph">
                  <wp:posOffset>189865</wp:posOffset>
                </wp:positionV>
                <wp:extent cx="371475" cy="328295"/>
                <wp:effectExtent l="0" t="0" r="28575" b="1460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40B745" id="Rectangle 14" o:spid="_x0000_s1026" style="position:absolute;margin-left:-27.15pt;margin-top:14.95pt;width:29.25pt;height:2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"/>
            </w:pict>
          </mc:Fallback>
        </mc:AlternateContent>
      </w:r>
      <w:r w:rsidR="000425B4" w:rsidRPr="00C80A7B">
        <w:rPr>
          <w:rFonts w:ascii="Calibri" w:eastAsia="Times New Roman" w:hAnsi="Calibri" w:cs="Times New Roman"/>
          <w:b/>
        </w:rPr>
        <w:t>Tobacco Treatment Benefits for Employees</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Tobacco treatment services are a covered benefit in the </w:t>
      </w:r>
      <w:r w:rsidR="000425B4" w:rsidRPr="00C80A7B">
        <w:rPr>
          <w:rFonts w:ascii="Calibri" w:hAnsi="Calibri"/>
        </w:rPr>
        <w:t>organization</w:t>
      </w:r>
      <w:r w:rsidR="000425B4" w:rsidRPr="00C80A7B">
        <w:rPr>
          <w:rFonts w:ascii="Calibri" w:eastAsia="Times New Roman" w:hAnsi="Calibri" w:cs="Times New Roman"/>
        </w:rPr>
        <w:t xml:space="preserve"> health insurance package for employees and their dependents.  Benefits include coverage for counseling and medication for quitting tobacco, with minimal, or no barriers to utilization (i.e. co-pays, out of pocket costs, limits, etc.).</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Describe tobacco treatment benefits provided and how they are promoted to employees.</w:t>
      </w:r>
    </w:p>
    <w:p w:rsidR="00D85F20" w:rsidRDefault="0057185B" w:rsidP="00D85F20">
      <w:pPr>
        <w:pStyle w:val="NoSpacing"/>
        <w:spacing w:line="360" w:lineRule="auto"/>
        <w:ind w:left="720"/>
      </w:pPr>
      <w:r>
        <w:t>____________________________________________________________________________________________________________________________________________________________</w:t>
      </w:r>
    </w:p>
    <w:p w:rsidR="00D85F20" w:rsidRDefault="00D85F20" w:rsidP="00D85F20">
      <w:pPr>
        <w:pStyle w:val="NoSpacing"/>
        <w:spacing w:line="360" w:lineRule="auto"/>
      </w:pPr>
      <w:r>
        <w:rPr>
          <w:noProof/>
          <w:sz w:val="24"/>
          <w:szCs w:val="24"/>
        </w:rPr>
        <mc:AlternateContent>
          <mc:Choice Requires="wps">
            <w:drawing>
              <wp:anchor distT="0" distB="0" distL="114300" distR="114300" simplePos="0" relativeHeight="251693056" behindDoc="0" locked="0" layoutInCell="1" allowOverlap="1" wp14:anchorId="4753F180" wp14:editId="7A6485C0">
                <wp:simplePos x="0" y="0"/>
                <wp:positionH relativeFrom="column">
                  <wp:posOffset>-649811</wp:posOffset>
                </wp:positionH>
                <wp:positionV relativeFrom="paragraph">
                  <wp:posOffset>110490</wp:posOffset>
                </wp:positionV>
                <wp:extent cx="6981825" cy="0"/>
                <wp:effectExtent l="0" t="57150" r="9525" b="762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E99218" id="Straight Arrow Connector 20" o:spid="_x0000_s1026" type="#_x0000_t32" style="position:absolute;margin-left:-51.15pt;margin-top:8.7pt;width:549.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" strokecolor="#0067a1" strokeweight="10pt">
                <v:shadow color="#868686"/>
              </v:shape>
            </w:pict>
          </mc:Fallback>
        </mc:AlternateContent>
      </w:r>
    </w:p>
    <w:p w:rsidR="00D85F20" w:rsidRPr="00493028" w:rsidRDefault="00D85F20" w:rsidP="004D2615">
      <w:pPr>
        <w:spacing w:after="0" w:line="240" w:lineRule="auto"/>
        <w:jc w:val="center"/>
        <w:rPr>
          <w:sz w:val="24"/>
          <w:szCs w:val="24"/>
        </w:rPr>
      </w:pPr>
      <w:r>
        <w:rPr>
          <w:b/>
          <w:sz w:val="24"/>
          <w:szCs w:val="24"/>
        </w:rPr>
        <w:t>Total number of standards completed:</w:t>
      </w:r>
      <w:r w:rsidRPr="00493028">
        <w:rPr>
          <w:sz w:val="24"/>
          <w:szCs w:val="24"/>
        </w:rPr>
        <w:t xml:space="preserve"> (1 to 10) ____________</w:t>
      </w:r>
    </w:p>
    <w:p w:rsidR="00D85F20" w:rsidRPr="00111D5F" w:rsidRDefault="00D85F20" w:rsidP="004D2615">
      <w:pPr>
        <w:spacing w:after="0" w:line="240" w:lineRule="auto"/>
        <w:ind w:firstLine="720"/>
        <w:jc w:val="center"/>
        <w:rPr>
          <w:b/>
          <w:sz w:val="24"/>
          <w:szCs w:val="24"/>
        </w:rPr>
      </w:pPr>
      <w:r w:rsidRPr="00111D5F">
        <w:rPr>
          <w:b/>
          <w:sz w:val="24"/>
          <w:szCs w:val="24"/>
        </w:rPr>
        <w:t xml:space="preserve">6-7 Stars: </w:t>
      </w:r>
      <w:r>
        <w:rPr>
          <w:b/>
          <w:color w:val="984806"/>
          <w:sz w:val="24"/>
          <w:szCs w:val="24"/>
        </w:rPr>
        <w:t>Bronze Award</w:t>
      </w:r>
    </w:p>
    <w:p w:rsidR="00D85F20" w:rsidRPr="00111D5F" w:rsidRDefault="00D85F20" w:rsidP="004D2615">
      <w:pPr>
        <w:spacing w:after="0" w:line="240" w:lineRule="auto"/>
        <w:ind w:firstLine="720"/>
        <w:jc w:val="center"/>
        <w:rPr>
          <w:b/>
          <w:sz w:val="24"/>
          <w:szCs w:val="24"/>
        </w:rPr>
      </w:pPr>
      <w:r w:rsidRPr="00111D5F">
        <w:rPr>
          <w:b/>
          <w:sz w:val="24"/>
          <w:szCs w:val="24"/>
        </w:rPr>
        <w:t xml:space="preserve">8-9 Stars: </w:t>
      </w:r>
      <w:r w:rsidRPr="00111D5F">
        <w:rPr>
          <w:b/>
          <w:color w:val="808080"/>
          <w:sz w:val="24"/>
          <w:szCs w:val="24"/>
        </w:rPr>
        <w:t>Silver Award</w:t>
      </w:r>
    </w:p>
    <w:p w:rsidR="00D85F20" w:rsidRDefault="00D85F20" w:rsidP="004D2615">
      <w:pPr>
        <w:spacing w:after="0" w:line="240" w:lineRule="auto"/>
        <w:ind w:firstLine="720"/>
        <w:jc w:val="center"/>
        <w:rPr>
          <w:color w:val="FFD700"/>
          <w:sz w:val="24"/>
          <w:szCs w:val="24"/>
        </w:rPr>
      </w:pPr>
      <w:r w:rsidRPr="00111D5F">
        <w:rPr>
          <w:b/>
          <w:sz w:val="24"/>
          <w:szCs w:val="24"/>
        </w:rPr>
        <w:t>10 Stars:</w:t>
      </w:r>
      <w:r>
        <w:rPr>
          <w:b/>
          <w:sz w:val="24"/>
          <w:szCs w:val="24"/>
        </w:rPr>
        <w:t xml:space="preserve">  </w:t>
      </w:r>
      <w:r w:rsidRPr="00472AF1">
        <w:rPr>
          <w:b/>
          <w:color w:val="CC9900"/>
          <w:sz w:val="24"/>
          <w:szCs w:val="24"/>
        </w:rPr>
        <w:t>Gold A</w:t>
      </w:r>
      <w:r>
        <w:rPr>
          <w:b/>
          <w:color w:val="CC9900"/>
          <w:sz w:val="24"/>
          <w:szCs w:val="24"/>
        </w:rPr>
        <w:t>ward</w:t>
      </w:r>
      <w:r>
        <w:rPr>
          <w:b/>
          <w:color w:val="CC9900"/>
          <w:sz w:val="24"/>
          <w:szCs w:val="24"/>
        </w:rPr>
        <w:br/>
      </w:r>
    </w:p>
    <w:p w:rsidR="00D85F20" w:rsidRPr="000C2DEB" w:rsidRDefault="00D85F20" w:rsidP="00D85F20">
      <w:pPr>
        <w:spacing w:after="120" w:line="240" w:lineRule="auto"/>
        <w:jc w:val="center"/>
        <w:rPr>
          <w:b/>
          <w:color w:val="FF0000"/>
          <w:sz w:val="28"/>
          <w:szCs w:val="28"/>
        </w:rPr>
      </w:pPr>
      <w:r w:rsidRPr="000C2DEB">
        <w:rPr>
          <w:b/>
          <w:color w:val="FF0000"/>
          <w:sz w:val="28"/>
          <w:szCs w:val="28"/>
        </w:rPr>
        <w:t>Applications are due Friday</w:t>
      </w:r>
      <w:r w:rsidR="00C85AAA">
        <w:rPr>
          <w:b/>
          <w:color w:val="FF0000"/>
          <w:sz w:val="28"/>
          <w:szCs w:val="28"/>
        </w:rPr>
        <w:t xml:space="preserve"> April 26, 2019.</w:t>
      </w:r>
    </w:p>
    <w:p w:rsidR="007F4DCA" w:rsidRDefault="00D85F20" w:rsidP="007F4DCA">
      <w:pPr>
        <w:pStyle w:val="NoSpacing"/>
        <w:spacing w:line="360" w:lineRule="auto"/>
        <w:rPr>
          <w:b/>
          <w:color w:val="E75403"/>
          <w:sz w:val="28"/>
          <w:szCs w:val="28"/>
        </w:rPr>
      </w:pPr>
      <w:r>
        <w:rPr>
          <w:noProof/>
          <w:sz w:val="24"/>
          <w:szCs w:val="24"/>
        </w:rPr>
        <mc:AlternateContent>
          <mc:Choice Requires="wps">
            <w:drawing>
              <wp:anchor distT="0" distB="0" distL="114300" distR="114300" simplePos="0" relativeHeight="251695104" behindDoc="0" locked="0" layoutInCell="1" allowOverlap="1" wp14:anchorId="43104024" wp14:editId="61796BBC">
                <wp:simplePos x="0" y="0"/>
                <wp:positionH relativeFrom="column">
                  <wp:posOffset>-646430</wp:posOffset>
                </wp:positionH>
                <wp:positionV relativeFrom="paragraph">
                  <wp:posOffset>89535</wp:posOffset>
                </wp:positionV>
                <wp:extent cx="6981825" cy="0"/>
                <wp:effectExtent l="0" t="57150" r="9525" b="762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14A9E3" id="Straight Arrow Connector 21" o:spid="_x0000_s1026" type="#_x0000_t32" style="position:absolute;margin-left:-50.9pt;margin-top:7.05pt;width:549.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" strokecolor="#0067a1" strokeweight="10pt">
                <v:shadow color="#868686"/>
              </v:shape>
            </w:pict>
          </mc:Fallback>
        </mc:AlternateContent>
      </w:r>
    </w:p>
    <w:p w:rsidR="00D85F20" w:rsidRPr="008D106E" w:rsidRDefault="00D85F20" w:rsidP="007F4DCA">
      <w:pPr>
        <w:pStyle w:val="NoSpacing"/>
        <w:jc w:val="center"/>
        <w:rPr>
          <w:b/>
          <w:color w:val="E75403"/>
          <w:sz w:val="28"/>
          <w:szCs w:val="28"/>
        </w:rPr>
      </w:pPr>
      <w:r w:rsidRPr="008D106E">
        <w:rPr>
          <w:b/>
          <w:color w:val="E75403"/>
          <w:sz w:val="28"/>
          <w:szCs w:val="28"/>
        </w:rPr>
        <w:lastRenderedPageBreak/>
        <w:t>SAVE THE DAT</w:t>
      </w:r>
      <w:r>
        <w:rPr>
          <w:b/>
          <w:color w:val="E75403"/>
          <w:sz w:val="28"/>
          <w:szCs w:val="28"/>
        </w:rPr>
        <w:t>E</w:t>
      </w:r>
    </w:p>
    <w:p w:rsidR="00C85AAA" w:rsidRDefault="00D85F20" w:rsidP="007F4DCA">
      <w:pPr>
        <w:spacing w:after="0" w:line="240" w:lineRule="auto"/>
        <w:jc w:val="center"/>
        <w:rPr>
          <w:b/>
          <w:sz w:val="24"/>
          <w:szCs w:val="24"/>
        </w:rPr>
      </w:pPr>
      <w:r w:rsidRPr="008D106E">
        <w:rPr>
          <w:b/>
          <w:sz w:val="24"/>
          <w:szCs w:val="24"/>
        </w:rPr>
        <w:t>201</w:t>
      </w:r>
      <w:r w:rsidR="00C85AAA">
        <w:rPr>
          <w:b/>
          <w:sz w:val="24"/>
          <w:szCs w:val="24"/>
        </w:rPr>
        <w:t>9</w:t>
      </w:r>
      <w:r w:rsidR="007F4DCA">
        <w:rPr>
          <w:b/>
          <w:sz w:val="24"/>
          <w:szCs w:val="24"/>
        </w:rPr>
        <w:t xml:space="preserve"> </w:t>
      </w:r>
      <w:r w:rsidRPr="008D106E">
        <w:rPr>
          <w:b/>
          <w:sz w:val="24"/>
          <w:szCs w:val="24"/>
        </w:rPr>
        <w:t xml:space="preserve">Gold Star Standards Awards Celebration </w:t>
      </w:r>
      <w:r w:rsidR="00C85AAA">
        <w:rPr>
          <w:b/>
          <w:sz w:val="24"/>
          <w:szCs w:val="24"/>
        </w:rPr>
        <w:t>Breakfast</w:t>
      </w:r>
    </w:p>
    <w:p w:rsidR="007F4DCA" w:rsidRDefault="00C85AAA" w:rsidP="007F4DCA">
      <w:pPr>
        <w:spacing w:after="0" w:line="240" w:lineRule="auto"/>
        <w:jc w:val="center"/>
        <w:rPr>
          <w:b/>
          <w:sz w:val="24"/>
          <w:szCs w:val="24"/>
        </w:rPr>
      </w:pPr>
      <w:r>
        <w:rPr>
          <w:b/>
          <w:sz w:val="24"/>
          <w:szCs w:val="24"/>
        </w:rPr>
        <w:t>Annual Tobacco Treatment &amp; Prevention Conference</w:t>
      </w:r>
      <w:r w:rsidR="00D85F20" w:rsidRPr="008D106E">
        <w:rPr>
          <w:b/>
          <w:szCs w:val="20"/>
        </w:rPr>
        <w:br/>
      </w:r>
      <w:r>
        <w:rPr>
          <w:b/>
          <w:sz w:val="24"/>
          <w:szCs w:val="24"/>
        </w:rPr>
        <w:t>Tuesday June 18</w:t>
      </w:r>
      <w:r w:rsidRPr="00C85AAA">
        <w:rPr>
          <w:b/>
          <w:sz w:val="24"/>
          <w:szCs w:val="24"/>
          <w:vertAlign w:val="superscript"/>
        </w:rPr>
        <w:t>th</w:t>
      </w:r>
      <w:r>
        <w:rPr>
          <w:b/>
          <w:sz w:val="24"/>
          <w:szCs w:val="24"/>
        </w:rPr>
        <w:t xml:space="preserve"> </w:t>
      </w:r>
    </w:p>
    <w:p w:rsidR="007F4DCA" w:rsidRDefault="00C85AAA" w:rsidP="007F4DCA">
      <w:pPr>
        <w:spacing w:after="0" w:line="240" w:lineRule="auto"/>
        <w:jc w:val="center"/>
        <w:rPr>
          <w:b/>
          <w:sz w:val="24"/>
          <w:szCs w:val="24"/>
        </w:rPr>
      </w:pPr>
      <w:proofErr w:type="spellStart"/>
      <w:r>
        <w:rPr>
          <w:b/>
          <w:sz w:val="24"/>
          <w:szCs w:val="24"/>
        </w:rPr>
        <w:t>DoubleTree</w:t>
      </w:r>
      <w:proofErr w:type="spellEnd"/>
      <w:r>
        <w:rPr>
          <w:b/>
          <w:sz w:val="24"/>
          <w:szCs w:val="24"/>
        </w:rPr>
        <w:t xml:space="preserve"> Hilton, South Portland</w:t>
      </w:r>
    </w:p>
    <w:p w:rsidR="007F4DCA" w:rsidRPr="007F4DCA" w:rsidRDefault="007F4DCA" w:rsidP="007F4DCA">
      <w:pPr>
        <w:jc w:val="center"/>
        <w:rPr>
          <w:b/>
          <w:sz w:val="24"/>
          <w:szCs w:val="24"/>
        </w:rPr>
      </w:pPr>
    </w:p>
    <w:p w:rsidR="00D85F20" w:rsidRPr="00472AF1" w:rsidRDefault="00D85F20" w:rsidP="00D85F20">
      <w:pPr>
        <w:spacing w:after="0" w:line="240" w:lineRule="auto"/>
        <w:jc w:val="center"/>
        <w:rPr>
          <w:b/>
          <w:sz w:val="28"/>
          <w:szCs w:val="24"/>
          <w:u w:val="single"/>
        </w:rPr>
      </w:pPr>
      <w:r w:rsidRPr="00472AF1">
        <w:rPr>
          <w:b/>
          <w:sz w:val="28"/>
          <w:szCs w:val="24"/>
          <w:u w:val="single"/>
        </w:rPr>
        <w:t>Nominate an Individual</w:t>
      </w:r>
      <w:r>
        <w:rPr>
          <w:b/>
          <w:sz w:val="28"/>
          <w:szCs w:val="24"/>
          <w:u w:val="single"/>
        </w:rPr>
        <w:t xml:space="preserve"> or Program as a</w:t>
      </w:r>
      <w:r w:rsidRPr="00472AF1">
        <w:rPr>
          <w:b/>
          <w:sz w:val="28"/>
          <w:szCs w:val="24"/>
          <w:u w:val="single"/>
        </w:rPr>
        <w:t xml:space="preserve"> Gold Star Champion</w:t>
      </w:r>
    </w:p>
    <w:p w:rsidR="00D85F20" w:rsidRPr="008D106E" w:rsidRDefault="00D85F20" w:rsidP="00D85F20">
      <w:pPr>
        <w:spacing w:after="0" w:line="240" w:lineRule="auto"/>
        <w:rPr>
          <w:szCs w:val="20"/>
        </w:rPr>
      </w:pPr>
    </w:p>
    <w:p w:rsidR="00D85F20" w:rsidRPr="009E09BA" w:rsidRDefault="00D85F20" w:rsidP="00C85AAA">
      <w:pPr>
        <w:spacing w:after="0" w:line="240" w:lineRule="auto"/>
        <w:jc w:val="center"/>
        <w:rPr>
          <w:szCs w:val="20"/>
        </w:rPr>
      </w:pPr>
      <w:r w:rsidRPr="00472AF1">
        <w:rPr>
          <w:szCs w:val="20"/>
        </w:rPr>
        <w:t xml:space="preserve">In addition to recognizing </w:t>
      </w:r>
      <w:r>
        <w:rPr>
          <w:szCs w:val="20"/>
        </w:rPr>
        <w:t>behavioral health organization</w:t>
      </w:r>
      <w:r w:rsidRPr="00472AF1">
        <w:rPr>
          <w:szCs w:val="20"/>
        </w:rPr>
        <w:t xml:space="preserve"> for their progress in the tobacco-free movement, </w:t>
      </w:r>
      <w:r>
        <w:rPr>
          <w:szCs w:val="20"/>
        </w:rPr>
        <w:t>we</w:t>
      </w:r>
      <w:r w:rsidRPr="00472AF1">
        <w:rPr>
          <w:szCs w:val="20"/>
        </w:rPr>
        <w:t xml:space="preserve"> also</w:t>
      </w:r>
      <w:r>
        <w:rPr>
          <w:szCs w:val="20"/>
        </w:rPr>
        <w:t xml:space="preserve"> want</w:t>
      </w:r>
      <w:r w:rsidRPr="00472AF1">
        <w:rPr>
          <w:szCs w:val="20"/>
        </w:rPr>
        <w:t xml:space="preserve"> </w:t>
      </w:r>
      <w:r>
        <w:rPr>
          <w:szCs w:val="20"/>
        </w:rPr>
        <w:t xml:space="preserve">to </w:t>
      </w:r>
      <w:r w:rsidRPr="00472AF1">
        <w:rPr>
          <w:szCs w:val="20"/>
        </w:rPr>
        <w:t xml:space="preserve">acknowledge the </w:t>
      </w:r>
      <w:r>
        <w:rPr>
          <w:szCs w:val="20"/>
        </w:rPr>
        <w:t xml:space="preserve">individual </w:t>
      </w:r>
      <w:r w:rsidRPr="00472AF1">
        <w:rPr>
          <w:szCs w:val="20"/>
        </w:rPr>
        <w:t xml:space="preserve">champions of smoke and tobacco-free </w:t>
      </w:r>
      <w:r>
        <w:rPr>
          <w:szCs w:val="20"/>
        </w:rPr>
        <w:t>policies and lifestyles</w:t>
      </w:r>
      <w:r w:rsidRPr="00472AF1">
        <w:rPr>
          <w:szCs w:val="20"/>
        </w:rPr>
        <w:t xml:space="preserve">. </w:t>
      </w:r>
      <w:r>
        <w:rPr>
          <w:szCs w:val="20"/>
        </w:rPr>
        <w:br/>
      </w:r>
      <w:r>
        <w:rPr>
          <w:szCs w:val="20"/>
        </w:rPr>
        <w:br/>
      </w:r>
      <w:r w:rsidRPr="00472AF1">
        <w:rPr>
          <w:szCs w:val="20"/>
        </w:rPr>
        <w:t xml:space="preserve">Please </w:t>
      </w:r>
      <w:r>
        <w:rPr>
          <w:szCs w:val="20"/>
        </w:rPr>
        <w:t>nominate</w:t>
      </w:r>
      <w:r w:rsidRPr="00472AF1">
        <w:rPr>
          <w:szCs w:val="20"/>
        </w:rPr>
        <w:t xml:space="preserve"> any individual</w:t>
      </w:r>
      <w:r>
        <w:rPr>
          <w:szCs w:val="20"/>
        </w:rPr>
        <w:t>(</w:t>
      </w:r>
      <w:r w:rsidRPr="00472AF1">
        <w:rPr>
          <w:szCs w:val="20"/>
        </w:rPr>
        <w:t>s</w:t>
      </w:r>
      <w:r>
        <w:rPr>
          <w:szCs w:val="20"/>
        </w:rPr>
        <w:t>), program</w:t>
      </w:r>
      <w:r w:rsidRPr="00472AF1">
        <w:rPr>
          <w:szCs w:val="20"/>
        </w:rPr>
        <w:t xml:space="preserve"> or unique approaches that should be publically recognized during </w:t>
      </w:r>
      <w:r w:rsidRPr="00D57806">
        <w:rPr>
          <w:szCs w:val="20"/>
        </w:rPr>
        <w:t>our Awards Celebration Event</w:t>
      </w:r>
      <w:r w:rsidRPr="00472AF1">
        <w:rPr>
          <w:szCs w:val="20"/>
        </w:rPr>
        <w:t xml:space="preserve">. </w:t>
      </w:r>
      <w:r>
        <w:rPr>
          <w:szCs w:val="20"/>
        </w:rPr>
        <w:br/>
      </w:r>
    </w:p>
    <w:p w:rsidR="00D85F20" w:rsidRPr="009E09BA" w:rsidRDefault="00D85F20" w:rsidP="00D85F20">
      <w:pPr>
        <w:spacing w:after="120" w:line="240" w:lineRule="auto"/>
        <w:rPr>
          <w:rFonts w:ascii="AvantGarde" w:hAnsi="AvantGarde"/>
          <w:szCs w:val="20"/>
        </w:rPr>
      </w:pPr>
      <w:r>
        <w:rPr>
          <w:szCs w:val="20"/>
        </w:rPr>
        <w:t>Name of Individual or Program</w:t>
      </w:r>
      <w:r w:rsidRPr="009E09BA">
        <w:rPr>
          <w:szCs w:val="20"/>
        </w:rPr>
        <w:t xml:space="preserve">: </w:t>
      </w:r>
      <w:r w:rsidRPr="009E09BA">
        <w:rPr>
          <w:rFonts w:ascii="AvantGarde" w:hAnsi="AvantGarde"/>
          <w:szCs w:val="20"/>
        </w:rPr>
        <w:t>___________________________</w:t>
      </w:r>
      <w:r>
        <w:rPr>
          <w:rFonts w:ascii="AvantGarde" w:hAnsi="AvantGarde"/>
          <w:szCs w:val="20"/>
        </w:rPr>
        <w:t>________________________________</w:t>
      </w:r>
    </w:p>
    <w:p w:rsidR="00D85F20" w:rsidRDefault="00D85F20" w:rsidP="00D85F20">
      <w:pPr>
        <w:spacing w:after="120" w:line="240" w:lineRule="auto"/>
        <w:rPr>
          <w:rFonts w:ascii="AvantGarde" w:hAnsi="AvantGarde"/>
          <w:szCs w:val="20"/>
        </w:rPr>
      </w:pPr>
      <w:r w:rsidRPr="009E09BA">
        <w:rPr>
          <w:szCs w:val="20"/>
        </w:rPr>
        <w:t>Title (Individual Only):</w:t>
      </w:r>
      <w:r w:rsidRPr="009E09BA">
        <w:rPr>
          <w:rFonts w:ascii="AvantGarde" w:hAnsi="AvantGarde"/>
          <w:szCs w:val="20"/>
        </w:rPr>
        <w:t xml:space="preserve"> ___________________________________________________</w:t>
      </w:r>
      <w:r>
        <w:rPr>
          <w:rFonts w:ascii="AvantGarde" w:hAnsi="AvantGarde"/>
          <w:szCs w:val="20"/>
        </w:rPr>
        <w:t>_______________</w:t>
      </w:r>
    </w:p>
    <w:p w:rsidR="00D85F20" w:rsidRDefault="00D85F20" w:rsidP="00D85F20">
      <w:pPr>
        <w:spacing w:after="0" w:line="240" w:lineRule="auto"/>
        <w:rPr>
          <w:szCs w:val="20"/>
        </w:rPr>
      </w:pPr>
      <w:r>
        <w:rPr>
          <w:szCs w:val="20"/>
        </w:rPr>
        <w:t>Email address of person nominated or program contact: _______________________________________</w:t>
      </w:r>
    </w:p>
    <w:p w:rsidR="00D85F20" w:rsidRPr="00936F63" w:rsidRDefault="00D85F20" w:rsidP="00D85F20">
      <w:pPr>
        <w:spacing w:after="0" w:line="240" w:lineRule="auto"/>
        <w:jc w:val="center"/>
        <w:rPr>
          <w:szCs w:val="20"/>
        </w:rPr>
      </w:pPr>
      <w:r>
        <w:rPr>
          <w:i/>
          <w:sz w:val="18"/>
          <w:szCs w:val="18"/>
        </w:rPr>
        <w:t xml:space="preserve">Please note: Email address will only be used </w:t>
      </w:r>
      <w:r w:rsidRPr="002A30AD">
        <w:rPr>
          <w:i/>
          <w:sz w:val="18"/>
          <w:szCs w:val="18"/>
        </w:rPr>
        <w:t>to</w:t>
      </w:r>
      <w:r>
        <w:rPr>
          <w:i/>
          <w:sz w:val="18"/>
          <w:szCs w:val="18"/>
        </w:rPr>
        <w:t xml:space="preserve"> invite the individual to the Awards C</w:t>
      </w:r>
      <w:r w:rsidRPr="002A30AD">
        <w:rPr>
          <w:i/>
          <w:sz w:val="18"/>
          <w:szCs w:val="18"/>
        </w:rPr>
        <w:t>elebration event</w:t>
      </w:r>
      <w:r>
        <w:rPr>
          <w:i/>
          <w:sz w:val="18"/>
          <w:szCs w:val="18"/>
        </w:rPr>
        <w:t>.</w:t>
      </w:r>
    </w:p>
    <w:p w:rsidR="00D85F20" w:rsidRPr="009E09BA" w:rsidRDefault="00D85F20" w:rsidP="00D85F20">
      <w:pPr>
        <w:spacing w:after="0" w:line="360" w:lineRule="auto"/>
        <w:rPr>
          <w:rFonts w:ascii="AvantGarde" w:hAnsi="AvantGarde"/>
          <w:szCs w:val="20"/>
        </w:rPr>
      </w:pPr>
      <w:r>
        <w:rPr>
          <w:szCs w:val="20"/>
        </w:rPr>
        <w:br/>
      </w:r>
      <w:r w:rsidRPr="009E09BA">
        <w:rPr>
          <w:szCs w:val="20"/>
        </w:rPr>
        <w:t xml:space="preserve">What Makes this </w:t>
      </w:r>
      <w:r>
        <w:rPr>
          <w:szCs w:val="20"/>
        </w:rPr>
        <w:t xml:space="preserve">Individual or </w:t>
      </w:r>
      <w:r w:rsidRPr="009E09BA">
        <w:rPr>
          <w:szCs w:val="20"/>
        </w:rPr>
        <w:t>Program a Gold Star</w:t>
      </w:r>
      <w:r>
        <w:rPr>
          <w:szCs w:val="20"/>
        </w:rPr>
        <w:t xml:space="preserve"> Champion</w:t>
      </w:r>
      <w:r w:rsidRPr="009E09BA">
        <w:rPr>
          <w:szCs w:val="20"/>
        </w:rPr>
        <w:t>?</w:t>
      </w:r>
      <w:r w:rsidRPr="009E09BA">
        <w:rPr>
          <w:rFonts w:ascii="AvantGarde" w:hAnsi="AvantGarde"/>
          <w:szCs w:val="20"/>
        </w:rPr>
        <w:t xml:space="preserve"> _________________________________________________</w:t>
      </w:r>
      <w:r>
        <w:rPr>
          <w:rFonts w:ascii="AvantGarde" w:hAnsi="AvantGarde"/>
          <w:szCs w:val="20"/>
        </w:rPr>
        <w:t>____________________________________</w:t>
      </w:r>
      <w:r w:rsidRPr="009E09BA">
        <w:rPr>
          <w:rFonts w:ascii="AvantGarde" w:hAnsi="AvantGarde"/>
          <w:szCs w:val="20"/>
        </w:rPr>
        <w:t>_______________________________________________________</w:t>
      </w:r>
      <w:r>
        <w:rPr>
          <w:rFonts w:ascii="AvantGarde" w:hAnsi="AvantGarde"/>
          <w:szCs w:val="20"/>
        </w:rPr>
        <w:t>______________________________</w:t>
      </w:r>
    </w:p>
    <w:p w:rsidR="00D85F20" w:rsidRPr="009E09BA" w:rsidRDefault="00D85F20" w:rsidP="00D85F20">
      <w:pPr>
        <w:spacing w:after="0" w:line="360" w:lineRule="auto"/>
        <w:rPr>
          <w:rFonts w:ascii="AvantGarde" w:hAnsi="AvantGarde"/>
          <w:szCs w:val="20"/>
        </w:rPr>
      </w:pPr>
      <w:r w:rsidRPr="009E09BA">
        <w:rPr>
          <w:rFonts w:ascii="AvantGarde" w:hAnsi="AvantGarde"/>
          <w:szCs w:val="20"/>
        </w:rPr>
        <w:t>_____________________________________________________________________________________</w:t>
      </w:r>
    </w:p>
    <w:p w:rsidR="00D85F20" w:rsidRPr="009E09BA" w:rsidRDefault="00D85F20" w:rsidP="00D85F20">
      <w:pPr>
        <w:spacing w:after="0" w:line="360" w:lineRule="auto"/>
        <w:rPr>
          <w:szCs w:val="20"/>
        </w:rPr>
      </w:pPr>
      <w:r w:rsidRPr="009E09BA">
        <w:rPr>
          <w:rFonts w:ascii="AvantGarde" w:hAnsi="AvantGarde"/>
          <w:szCs w:val="20"/>
        </w:rPr>
        <w:t>_____________________________________________________________________________________</w:t>
      </w:r>
    </w:p>
    <w:p w:rsidR="00D85F20" w:rsidRDefault="00D85F20" w:rsidP="00D85F20">
      <w:pPr>
        <w:spacing w:after="0" w:line="360" w:lineRule="auto"/>
        <w:rPr>
          <w:rFonts w:ascii="AvantGarde" w:hAnsi="AvantGarde"/>
          <w:szCs w:val="20"/>
        </w:rPr>
      </w:pPr>
      <w:r w:rsidRPr="009E09BA">
        <w:rPr>
          <w:rFonts w:ascii="AvantGarde" w:hAnsi="AvantGarde"/>
          <w:szCs w:val="20"/>
        </w:rPr>
        <w:t>_____________________________________________________________________________________</w:t>
      </w:r>
      <w:r>
        <w:rPr>
          <w:rFonts w:ascii="AvantGarde" w:hAnsi="AvantGarde"/>
          <w:szCs w:val="20"/>
        </w:rPr>
        <w:t>_____________________________________________________________________________________</w:t>
      </w:r>
    </w:p>
    <w:p w:rsidR="00D85F20" w:rsidRDefault="00D85F20" w:rsidP="00D85F20">
      <w:pPr>
        <w:spacing w:after="0" w:line="360" w:lineRule="auto"/>
        <w:rPr>
          <w:rFonts w:ascii="AvantGarde" w:hAnsi="AvantGarde"/>
          <w:szCs w:val="20"/>
        </w:rPr>
      </w:pPr>
      <w:r>
        <w:rPr>
          <w:rFonts w:ascii="AvantGarde" w:hAnsi="AvantGarde"/>
          <w:szCs w:val="20"/>
        </w:rPr>
        <w:t>_____________________________________________________________________________________</w:t>
      </w:r>
    </w:p>
    <w:p w:rsidR="00D85F20" w:rsidRDefault="00D85F20" w:rsidP="00D85F20">
      <w:pPr>
        <w:spacing w:after="0" w:line="360" w:lineRule="auto"/>
        <w:rPr>
          <w:rFonts w:ascii="AvantGarde" w:hAnsi="AvantGarde"/>
          <w:szCs w:val="20"/>
        </w:rPr>
      </w:pPr>
      <w:r>
        <w:rPr>
          <w:rFonts w:ascii="AvantGarde" w:hAnsi="AvantGarde"/>
          <w:szCs w:val="20"/>
        </w:rPr>
        <w:t>_____________________________________________________________________________________</w:t>
      </w:r>
    </w:p>
    <w:p w:rsidR="00D85F20" w:rsidRDefault="00D85F20" w:rsidP="00D85F20">
      <w:pPr>
        <w:spacing w:after="0" w:line="360" w:lineRule="auto"/>
        <w:rPr>
          <w:rFonts w:ascii="AvantGarde" w:hAnsi="AvantGarde"/>
          <w:szCs w:val="20"/>
        </w:rPr>
      </w:pPr>
      <w:r>
        <w:rPr>
          <w:rFonts w:ascii="AvantGarde" w:hAnsi="AvantGarde"/>
          <w:szCs w:val="20"/>
        </w:rPr>
        <w:t>_____________________________________________________________________________________</w:t>
      </w:r>
    </w:p>
    <w:p w:rsidR="00D85F20" w:rsidRPr="007F4DCA" w:rsidRDefault="00D85F20" w:rsidP="007F4DCA">
      <w:pPr>
        <w:spacing w:after="0" w:line="360" w:lineRule="auto"/>
        <w:rPr>
          <w:rFonts w:ascii="AvantGarde" w:hAnsi="AvantGarde"/>
          <w:szCs w:val="20"/>
        </w:rPr>
      </w:pPr>
      <w:r>
        <w:rPr>
          <w:rFonts w:ascii="AvantGarde" w:hAnsi="AvantGarde"/>
          <w:szCs w:val="20"/>
        </w:rPr>
        <w:t>______________</w:t>
      </w:r>
      <w:r w:rsidR="007F4DCA">
        <w:rPr>
          <w:rFonts w:ascii="AvantGarde" w:hAnsi="AvantGarde"/>
          <w:szCs w:val="20"/>
        </w:rPr>
        <w:t>_____________________________</w:t>
      </w:r>
      <w:r>
        <w:rPr>
          <w:rFonts w:ascii="AvantGarde" w:hAnsi="AvantGarde"/>
          <w:szCs w:val="20"/>
        </w:rPr>
        <w:t>_______________________________________</w:t>
      </w:r>
      <w:r w:rsidR="007F4DCA">
        <w:rPr>
          <w:rFonts w:ascii="AvantGarde" w:hAnsi="AvantGarde"/>
          <w:szCs w:val="20"/>
        </w:rPr>
        <w:t>___</w:t>
      </w:r>
    </w:p>
    <w:sectPr w:rsidR="00D85F20" w:rsidRPr="007F4DCA" w:rsidSect="00FD178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384" w:rsidRDefault="00DF1ED7">
      <w:pPr>
        <w:spacing w:after="0" w:line="240" w:lineRule="auto"/>
      </w:pPr>
      <w:r>
        <w:separator/>
      </w:r>
    </w:p>
  </w:endnote>
  <w:endnote w:type="continuationSeparator" w:id="0">
    <w:p w:rsidR="00046384" w:rsidRDefault="00DF1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0B" w:rsidRDefault="000A66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0B" w:rsidRDefault="000A66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0B" w:rsidRDefault="000A6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384" w:rsidRDefault="00DF1ED7">
      <w:pPr>
        <w:spacing w:after="0" w:line="240" w:lineRule="auto"/>
      </w:pPr>
      <w:r>
        <w:separator/>
      </w:r>
    </w:p>
  </w:footnote>
  <w:footnote w:type="continuationSeparator" w:id="0">
    <w:p w:rsidR="00046384" w:rsidRDefault="00DF1E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0B" w:rsidRDefault="000A66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90" w:rsidRPr="00674190" w:rsidRDefault="007F4DCA" w:rsidP="007F4DCA">
    <w:pPr>
      <w:spacing w:after="100" w:afterAutospacing="1" w:line="240" w:lineRule="auto"/>
      <w:jc w:val="center"/>
      <w:outlineLvl w:val="1"/>
      <w:rPr>
        <w:rFonts w:ascii="Calibri Light" w:eastAsia="Times New Roman" w:hAnsi="Calibri Light" w:cs="Times New Roman"/>
        <w:b/>
        <w:bCs/>
      </w:rPr>
    </w:pPr>
    <w:r>
      <w:rPr>
        <w:rFonts w:ascii="Calibri Light" w:eastAsia="Times New Roman" w:hAnsi="Calibri Light" w:cs="Times New Roman"/>
        <w:b/>
        <w:bCs/>
        <w:noProof/>
      </w:rPr>
      <w:drawing>
        <wp:inline distT="0" distB="0" distL="0" distR="0">
          <wp:extent cx="2505075" cy="81896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Health-0310 MTHL_BEC_Logo_Color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535" cy="824020"/>
                  </a:xfrm>
                  <a:prstGeom prst="rect">
                    <a:avLst/>
                  </a:prstGeom>
                </pic:spPr>
              </pic:pic>
            </a:graphicData>
          </a:graphic>
        </wp:inline>
      </w:drawing>
    </w:r>
    <w:r>
      <w:rPr>
        <w:rFonts w:ascii="Calibri Light" w:eastAsia="Times New Roman" w:hAnsi="Calibri Light" w:cs="Times New Roman"/>
        <w:b/>
        <w:bCs/>
        <w:noProof/>
      </w:rPr>
      <w:drawing>
        <wp:inline distT="0" distB="0" distL="0" distR="0">
          <wp:extent cx="2500313" cy="930621"/>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Star_Color-300x11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00313" cy="93062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0B" w:rsidRDefault="000A66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C285A"/>
    <w:multiLevelType w:val="hybridMultilevel"/>
    <w:tmpl w:val="C34E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FE1172"/>
    <w:multiLevelType w:val="hybridMultilevel"/>
    <w:tmpl w:val="A476DBD2"/>
    <w:lvl w:ilvl="0" w:tplc="81C60B0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4A009F0"/>
    <w:multiLevelType w:val="hybridMultilevel"/>
    <w:tmpl w:val="E1EEF0C0"/>
    <w:lvl w:ilvl="0" w:tplc="81C60B0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A5B01CB"/>
    <w:multiLevelType w:val="multilevel"/>
    <w:tmpl w:val="F24CDE1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E73811"/>
    <w:multiLevelType w:val="hybridMultilevel"/>
    <w:tmpl w:val="2B2C82F6"/>
    <w:lvl w:ilvl="0" w:tplc="81C60B0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5B4"/>
    <w:rsid w:val="000425B4"/>
    <w:rsid w:val="00046384"/>
    <w:rsid w:val="000A660B"/>
    <w:rsid w:val="001A61EE"/>
    <w:rsid w:val="002C28FA"/>
    <w:rsid w:val="0032209C"/>
    <w:rsid w:val="00390E29"/>
    <w:rsid w:val="004367C9"/>
    <w:rsid w:val="004D2615"/>
    <w:rsid w:val="0057185B"/>
    <w:rsid w:val="00775D0C"/>
    <w:rsid w:val="007F4DCA"/>
    <w:rsid w:val="0095766E"/>
    <w:rsid w:val="009B5F44"/>
    <w:rsid w:val="00A63C41"/>
    <w:rsid w:val="00A91235"/>
    <w:rsid w:val="00C73790"/>
    <w:rsid w:val="00C85AAA"/>
    <w:rsid w:val="00CA317F"/>
    <w:rsid w:val="00D15341"/>
    <w:rsid w:val="00D85F20"/>
    <w:rsid w:val="00DC288F"/>
    <w:rsid w:val="00DF1ED7"/>
    <w:rsid w:val="00E020DC"/>
    <w:rsid w:val="00F81145"/>
    <w:rsid w:val="00FA2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5B4"/>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425B4"/>
    <w:pPr>
      <w:ind w:left="720"/>
      <w:contextualSpacing/>
    </w:pPr>
    <w:rPr>
      <w:rFonts w:ascii="Calibri" w:eastAsia="Calibri" w:hAnsi="Calibri" w:cs="Times New Roman"/>
    </w:rPr>
  </w:style>
  <w:style w:type="character" w:styleId="Hyperlink">
    <w:name w:val="Hyperlink"/>
    <w:basedOn w:val="DefaultParagraphFont"/>
    <w:uiPriority w:val="99"/>
    <w:unhideWhenUsed/>
    <w:rsid w:val="000425B4"/>
    <w:rPr>
      <w:color w:val="0000FF" w:themeColor="hyperlink"/>
      <w:u w:val="single"/>
    </w:rPr>
  </w:style>
  <w:style w:type="paragraph" w:styleId="NoSpacing">
    <w:name w:val="No Spacing"/>
    <w:uiPriority w:val="1"/>
    <w:qFormat/>
    <w:rsid w:val="00DC288F"/>
  </w:style>
  <w:style w:type="paragraph" w:styleId="Header">
    <w:name w:val="header"/>
    <w:basedOn w:val="Normal"/>
    <w:link w:val="HeaderChar"/>
    <w:uiPriority w:val="99"/>
    <w:unhideWhenUsed/>
    <w:rsid w:val="00FA23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3A9"/>
    <w:rPr>
      <w:rFonts w:eastAsiaTheme="minorEastAsia"/>
    </w:rPr>
  </w:style>
  <w:style w:type="paragraph" w:styleId="Footer">
    <w:name w:val="footer"/>
    <w:basedOn w:val="Normal"/>
    <w:link w:val="FooterChar"/>
    <w:uiPriority w:val="99"/>
    <w:unhideWhenUsed/>
    <w:rsid w:val="00FA2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3A9"/>
    <w:rPr>
      <w:rFonts w:eastAsiaTheme="minorEastAsia"/>
    </w:rPr>
  </w:style>
  <w:style w:type="paragraph" w:styleId="BalloonText">
    <w:name w:val="Balloon Text"/>
    <w:basedOn w:val="Normal"/>
    <w:link w:val="BalloonTextChar"/>
    <w:uiPriority w:val="99"/>
    <w:semiHidden/>
    <w:unhideWhenUsed/>
    <w:rsid w:val="00322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09C"/>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5B4"/>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425B4"/>
    <w:pPr>
      <w:ind w:left="720"/>
      <w:contextualSpacing/>
    </w:pPr>
    <w:rPr>
      <w:rFonts w:ascii="Calibri" w:eastAsia="Calibri" w:hAnsi="Calibri" w:cs="Times New Roman"/>
    </w:rPr>
  </w:style>
  <w:style w:type="character" w:styleId="Hyperlink">
    <w:name w:val="Hyperlink"/>
    <w:basedOn w:val="DefaultParagraphFont"/>
    <w:uiPriority w:val="99"/>
    <w:unhideWhenUsed/>
    <w:rsid w:val="000425B4"/>
    <w:rPr>
      <w:color w:val="0000FF" w:themeColor="hyperlink"/>
      <w:u w:val="single"/>
    </w:rPr>
  </w:style>
  <w:style w:type="paragraph" w:styleId="NoSpacing">
    <w:name w:val="No Spacing"/>
    <w:uiPriority w:val="1"/>
    <w:qFormat/>
    <w:rsid w:val="00DC288F"/>
  </w:style>
  <w:style w:type="paragraph" w:styleId="Header">
    <w:name w:val="header"/>
    <w:basedOn w:val="Normal"/>
    <w:link w:val="HeaderChar"/>
    <w:uiPriority w:val="99"/>
    <w:unhideWhenUsed/>
    <w:rsid w:val="00FA23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3A9"/>
    <w:rPr>
      <w:rFonts w:eastAsiaTheme="minorEastAsia"/>
    </w:rPr>
  </w:style>
  <w:style w:type="paragraph" w:styleId="Footer">
    <w:name w:val="footer"/>
    <w:basedOn w:val="Normal"/>
    <w:link w:val="FooterChar"/>
    <w:uiPriority w:val="99"/>
    <w:unhideWhenUsed/>
    <w:rsid w:val="00FA2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3A9"/>
    <w:rPr>
      <w:rFonts w:eastAsiaTheme="minorEastAsia"/>
    </w:rPr>
  </w:style>
  <w:style w:type="paragraph" w:styleId="BalloonText">
    <w:name w:val="Balloon Text"/>
    <w:basedOn w:val="Normal"/>
    <w:link w:val="BalloonTextChar"/>
    <w:uiPriority w:val="99"/>
    <w:semiHidden/>
    <w:unhideWhenUsed/>
    <w:rsid w:val="00322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09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atheEasy@MaineHealth.org"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BreatheEasy@MaineHealth.org" TargetMode="External"/><Relationship Id="rId4" Type="http://schemas.openxmlformats.org/officeDocument/2006/relationships/settings" Target="settings.xml"/><Relationship Id="rId9" Type="http://schemas.openxmlformats.org/officeDocument/2006/relationships/hyperlink" Target="http://www.breatheeasymaine.org/behavioralhealth/gss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1941</Words>
  <Characters>11068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MaineHealth</Company>
  <LinksUpToDate>false</LinksUpToDate>
  <CharactersWithSpaces>12984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L. Nadeau</dc:creator>
  <cp:lastModifiedBy>Amanda T. Edgar</cp:lastModifiedBy>
  <cp:revision>6</cp:revision>
  <cp:lastPrinted>2019-03-20T13:52:00Z</cp:lastPrinted>
  <dcterms:created xsi:type="dcterms:W3CDTF">2019-03-18T13:51:00Z</dcterms:created>
  <dcterms:modified xsi:type="dcterms:W3CDTF">2019-03-20T13:53:00Z</dcterms:modified>
</cp:coreProperties>
</file>